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DB10" w14:textId="6863F1C9" w:rsidR="006124A2" w:rsidRPr="006124A2" w:rsidRDefault="00793418" w:rsidP="00793418">
      <w:pPr>
        <w:pStyle w:val="Title"/>
      </w:pPr>
      <w:bookmarkStart w:id="0" w:name="_Toc500332824"/>
      <w:bookmarkStart w:id="1" w:name="_Toc500334236"/>
      <w:bookmarkStart w:id="2" w:name="_Toc500334424"/>
      <w:r>
        <w:t xml:space="preserve">References and Resources List – </w:t>
      </w:r>
      <w:r w:rsidR="008F0D04">
        <w:t>Session</w:t>
      </w:r>
      <w:r>
        <w:t xml:space="preserve"> </w:t>
      </w:r>
      <w:r w:rsidR="00AC062E">
        <w:t>4</w:t>
      </w:r>
      <w:r>
        <w:t xml:space="preserve">: </w:t>
      </w:r>
    </w:p>
    <w:p w14:paraId="28A2E9B9" w14:textId="77777777" w:rsidR="000C6CC8" w:rsidRDefault="000C6CC8" w:rsidP="003C66BC">
      <w:pPr>
        <w:pStyle w:val="Date"/>
        <w:rPr>
          <w:b w:val="0"/>
          <w:bCs/>
          <w:spacing w:val="15"/>
          <w:sz w:val="48"/>
          <w:szCs w:val="48"/>
        </w:rPr>
      </w:pPr>
      <w:r w:rsidRPr="000C6CC8">
        <w:rPr>
          <w:b w:val="0"/>
          <w:bCs/>
          <w:spacing w:val="15"/>
          <w:sz w:val="48"/>
          <w:szCs w:val="48"/>
        </w:rPr>
        <w:t>Working effectively with non-abusing parents/carers</w:t>
      </w:r>
    </w:p>
    <w:p w14:paraId="6212902A" w14:textId="183AF3AD" w:rsidR="006124A2" w:rsidRPr="003C66BC" w:rsidRDefault="002E1044" w:rsidP="003C66BC">
      <w:pPr>
        <w:pStyle w:val="Date"/>
      </w:pPr>
      <w:r>
        <w:t>29</w:t>
      </w:r>
      <w:r w:rsidR="00793418" w:rsidRPr="00793418">
        <w:rPr>
          <w:vertAlign w:val="superscript"/>
        </w:rPr>
        <w:t>th</w:t>
      </w:r>
      <w:r w:rsidR="00793418">
        <w:t xml:space="preserve"> April 2025</w:t>
      </w:r>
    </w:p>
    <w:p w14:paraId="7D318EA5" w14:textId="77777777" w:rsidR="00793418" w:rsidRDefault="00793418" w:rsidP="006124A2">
      <w:pPr>
        <w:pStyle w:val="Heading2"/>
        <w:rPr>
          <w:rFonts w:ascii="Arial" w:hAnsi="Arial" w:cs="Arial"/>
          <w:b/>
        </w:rPr>
      </w:pPr>
      <w:bookmarkStart w:id="3" w:name="_Toc500332825"/>
      <w:bookmarkStart w:id="4" w:name="_Toc500334425"/>
      <w:bookmarkEnd w:id="0"/>
      <w:bookmarkEnd w:id="1"/>
      <w:bookmarkEnd w:id="2"/>
    </w:p>
    <w:bookmarkEnd w:id="3"/>
    <w:bookmarkEnd w:id="4"/>
    <w:p w14:paraId="0EB9CF54" w14:textId="77777777" w:rsidR="00AC5F57" w:rsidRDefault="00AC5F57" w:rsidP="006124A2">
      <w:pPr>
        <w:pStyle w:val="Heading2"/>
      </w:pPr>
      <w:r w:rsidRPr="00BF7362">
        <w:rPr>
          <w:rFonts w:ascii="Arial" w:hAnsi="Arial" w:cs="Arial"/>
          <w:b/>
        </w:rPr>
        <w:t>References/resources referred to during presentation</w:t>
      </w:r>
      <w:r w:rsidRPr="008F0D04">
        <w:t xml:space="preserve"> </w:t>
      </w:r>
    </w:p>
    <w:p w14:paraId="3076AA87" w14:textId="12D85FAD" w:rsidR="00120ED3" w:rsidRPr="00E50D6B" w:rsidRDefault="002F0EC6" w:rsidP="00E50D6B">
      <w:pPr>
        <w:pStyle w:val="Heading2"/>
      </w:pPr>
      <w:r>
        <w:t>References</w:t>
      </w:r>
      <w:r w:rsidR="00C5708C">
        <w:t>:</w:t>
      </w:r>
    </w:p>
    <w:p w14:paraId="4E17B6D0" w14:textId="3B6145ED" w:rsidR="00AC062E" w:rsidRPr="00AC062E" w:rsidRDefault="00AC062E" w:rsidP="00AC062E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color w:val="555859" w:themeColor="text1"/>
        </w:rPr>
      </w:pPr>
      <w:r w:rsidRPr="00AC062E">
        <w:rPr>
          <w:rFonts w:ascii="Arial" w:hAnsi="Arial" w:cs="Arial"/>
          <w:color w:val="555859" w:themeColor="text1"/>
        </w:rPr>
        <w:t>Duncan, K., Wakeham, A, Winder, B, Blagden, N</w:t>
      </w:r>
      <w:r>
        <w:rPr>
          <w:rFonts w:ascii="Arial" w:hAnsi="Arial" w:cs="Arial"/>
          <w:color w:val="555859" w:themeColor="text1"/>
        </w:rPr>
        <w:t>,</w:t>
      </w:r>
      <w:r w:rsidRPr="00AC062E">
        <w:rPr>
          <w:rFonts w:ascii="Arial" w:hAnsi="Arial" w:cs="Arial"/>
          <w:color w:val="555859" w:themeColor="text1"/>
        </w:rPr>
        <w:t xml:space="preserve"> </w:t>
      </w:r>
      <w:r>
        <w:rPr>
          <w:rFonts w:ascii="Arial" w:hAnsi="Arial" w:cs="Arial"/>
          <w:color w:val="555859" w:themeColor="text1"/>
        </w:rPr>
        <w:t>and</w:t>
      </w:r>
      <w:r w:rsidRPr="00AC062E">
        <w:rPr>
          <w:rFonts w:ascii="Arial" w:hAnsi="Arial" w:cs="Arial"/>
          <w:color w:val="555859" w:themeColor="text1"/>
        </w:rPr>
        <w:t xml:space="preserve"> Armitage, R</w:t>
      </w:r>
      <w:r>
        <w:rPr>
          <w:rFonts w:ascii="Arial" w:hAnsi="Arial" w:cs="Arial"/>
          <w:color w:val="555859" w:themeColor="text1"/>
        </w:rPr>
        <w:t xml:space="preserve"> (2022) </w:t>
      </w:r>
      <w:r w:rsidRPr="00AC062E">
        <w:rPr>
          <w:rFonts w:ascii="Arial" w:hAnsi="Arial" w:cs="Arial"/>
          <w:color w:val="555859" w:themeColor="text1"/>
        </w:rPr>
        <w:t>‘</w:t>
      </w:r>
      <w:r w:rsidRPr="00AC062E">
        <w:rPr>
          <w:rFonts w:ascii="Arial" w:hAnsi="Arial" w:cs="Arial"/>
          <w:i/>
          <w:iCs/>
          <w:color w:val="555859" w:themeColor="text1"/>
        </w:rPr>
        <w:t>Grieving someone who's still alive, that's hard’</w:t>
      </w:r>
      <w:r w:rsidRPr="00AC062E">
        <w:rPr>
          <w:rFonts w:ascii="Arial" w:hAnsi="Arial" w:cs="Arial"/>
          <w:color w:val="555859" w:themeColor="text1"/>
        </w:rPr>
        <w:t>: A qualitative analysis of life after discovery for the non-offending partners of individuals who have sexually offended. Journal of Sexual Aggression</w:t>
      </w:r>
    </w:p>
    <w:p w14:paraId="6102A6D2" w14:textId="77777777" w:rsidR="00AC062E" w:rsidRPr="00AC062E" w:rsidRDefault="00AC062E" w:rsidP="00AC062E">
      <w:pPr>
        <w:pStyle w:val="Bodycopy"/>
        <w:numPr>
          <w:ilvl w:val="0"/>
          <w:numId w:val="41"/>
        </w:numPr>
        <w:spacing w:line="276" w:lineRule="auto"/>
        <w:rPr>
          <w:b/>
          <w:bCs/>
          <w:color w:val="555859" w:themeColor="text1"/>
          <w:lang w:val="en-GB"/>
        </w:rPr>
      </w:pPr>
      <w:proofErr w:type="spellStart"/>
      <w:r w:rsidRPr="00AC062E">
        <w:rPr>
          <w:color w:val="555859" w:themeColor="text1"/>
          <w:lang w:val="en-GB"/>
        </w:rPr>
        <w:t>Finkelhor</w:t>
      </w:r>
      <w:proofErr w:type="spellEnd"/>
      <w:r w:rsidRPr="00AC062E">
        <w:rPr>
          <w:color w:val="555859" w:themeColor="text1"/>
          <w:lang w:val="en-GB"/>
        </w:rPr>
        <w:t xml:space="preserve">, D, Cuevas, </w:t>
      </w:r>
      <w:proofErr w:type="gramStart"/>
      <w:r w:rsidRPr="00AC062E">
        <w:rPr>
          <w:color w:val="555859" w:themeColor="text1"/>
          <w:lang w:val="en-GB"/>
        </w:rPr>
        <w:t>C,A</w:t>
      </w:r>
      <w:proofErr w:type="gramEnd"/>
      <w:r w:rsidRPr="00AC062E">
        <w:rPr>
          <w:color w:val="555859" w:themeColor="text1"/>
          <w:lang w:val="en-GB"/>
        </w:rPr>
        <w:t xml:space="preserve">, and Drawbridge, D </w:t>
      </w:r>
      <w:r w:rsidRPr="00AC062E">
        <w:rPr>
          <w:color w:val="555859" w:themeColor="text1"/>
        </w:rPr>
        <w:t xml:space="preserve">(1984). </w:t>
      </w:r>
      <w:r w:rsidRPr="00AC062E">
        <w:rPr>
          <w:color w:val="555859" w:themeColor="text1"/>
          <w:lang w:val="en-GB"/>
        </w:rPr>
        <w:t xml:space="preserve">The Four Preconditions Model - </w:t>
      </w:r>
      <w:r w:rsidRPr="00AC062E">
        <w:rPr>
          <w:i/>
          <w:iCs/>
          <w:color w:val="555859" w:themeColor="text1"/>
          <w:lang w:val="en-GB"/>
        </w:rPr>
        <w:t xml:space="preserve">‘Child sexual abuse: new theory and research’. </w:t>
      </w:r>
      <w:r w:rsidRPr="00AC062E">
        <w:rPr>
          <w:color w:val="555859" w:themeColor="text1"/>
          <w:lang w:val="en-GB"/>
        </w:rPr>
        <w:t xml:space="preserve">New </w:t>
      </w:r>
      <w:proofErr w:type="spellStart"/>
      <w:r w:rsidRPr="00AC062E">
        <w:rPr>
          <w:color w:val="555859" w:themeColor="text1"/>
          <w:lang w:val="en-GB"/>
        </w:rPr>
        <w:t>york</w:t>
      </w:r>
      <w:proofErr w:type="spellEnd"/>
      <w:r w:rsidRPr="00AC062E">
        <w:rPr>
          <w:color w:val="555859" w:themeColor="text1"/>
          <w:lang w:val="en-GB"/>
        </w:rPr>
        <w:t>, Ny: Free Press</w:t>
      </w:r>
    </w:p>
    <w:p w14:paraId="6FE8B4D4" w14:textId="305609EE" w:rsidR="00AC062E" w:rsidRDefault="00AC062E" w:rsidP="00AC062E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color w:val="555859" w:themeColor="text1"/>
        </w:rPr>
      </w:pPr>
      <w:r w:rsidRPr="00AC062E">
        <w:rPr>
          <w:rFonts w:ascii="Arial" w:hAnsi="Arial" w:cs="Arial"/>
          <w:color w:val="555859" w:themeColor="text1"/>
        </w:rPr>
        <w:t>Jones, D</w:t>
      </w:r>
      <w:r>
        <w:rPr>
          <w:rFonts w:ascii="Arial" w:hAnsi="Arial" w:cs="Arial"/>
          <w:color w:val="555859" w:themeColor="text1"/>
        </w:rPr>
        <w:t xml:space="preserve">, P, </w:t>
      </w:r>
      <w:r w:rsidRPr="00AC062E">
        <w:rPr>
          <w:rFonts w:ascii="Arial" w:hAnsi="Arial" w:cs="Arial"/>
          <w:color w:val="555859" w:themeColor="text1"/>
        </w:rPr>
        <w:t>H</w:t>
      </w:r>
      <w:r>
        <w:rPr>
          <w:rFonts w:ascii="Arial" w:hAnsi="Arial" w:cs="Arial"/>
          <w:color w:val="555859" w:themeColor="text1"/>
        </w:rPr>
        <w:t>,</w:t>
      </w:r>
      <w:r w:rsidRPr="00AC062E">
        <w:rPr>
          <w:rFonts w:ascii="Arial" w:hAnsi="Arial" w:cs="Arial"/>
          <w:color w:val="555859" w:themeColor="text1"/>
        </w:rPr>
        <w:t xml:space="preserve"> and Ramchandani, P. (1999) </w:t>
      </w:r>
      <w:r w:rsidRPr="00AC062E">
        <w:rPr>
          <w:rFonts w:ascii="Arial" w:hAnsi="Arial" w:cs="Arial"/>
          <w:i/>
          <w:iCs/>
          <w:color w:val="555859" w:themeColor="text1"/>
        </w:rPr>
        <w:t>Child Sexual Abuse:  Informing Practice from Research</w:t>
      </w:r>
      <w:r w:rsidRPr="00AC062E">
        <w:rPr>
          <w:rFonts w:ascii="Arial" w:hAnsi="Arial" w:cs="Arial"/>
          <w:color w:val="555859" w:themeColor="text1"/>
        </w:rPr>
        <w:t>.  Abingdon:  Radcliffe Medical Press.</w:t>
      </w:r>
    </w:p>
    <w:p w14:paraId="78F9BCB5" w14:textId="37620A6D" w:rsidR="008A314C" w:rsidRPr="00AC062E" w:rsidRDefault="008A314C" w:rsidP="00AC062E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color w:val="555859" w:themeColor="text1"/>
        </w:rPr>
      </w:pPr>
      <w:r>
        <w:rPr>
          <w:rFonts w:ascii="Arial" w:hAnsi="Arial" w:cs="Arial"/>
          <w:color w:val="555859" w:themeColor="text1"/>
        </w:rPr>
        <w:t xml:space="preserve">King, E (2016) </w:t>
      </w:r>
      <w:r w:rsidRPr="008A314C">
        <w:rPr>
          <w:rFonts w:ascii="Arial" w:hAnsi="Arial" w:cs="Arial"/>
          <w:i/>
          <w:iCs/>
          <w:color w:val="555859" w:themeColor="text1"/>
        </w:rPr>
        <w:t>The role of protective parenting assessments and interventions in the prevention of child sexual abuse</w:t>
      </w:r>
      <w:r>
        <w:rPr>
          <w:rFonts w:ascii="Arial" w:hAnsi="Arial" w:cs="Arial"/>
          <w:i/>
          <w:iCs/>
          <w:color w:val="555859" w:themeColor="text1"/>
        </w:rPr>
        <w:t xml:space="preserve">. </w:t>
      </w:r>
      <w:r>
        <w:rPr>
          <w:rFonts w:ascii="Arial" w:hAnsi="Arial" w:cs="Arial"/>
          <w:color w:val="555859" w:themeColor="text1"/>
        </w:rPr>
        <w:t xml:space="preserve">Available at: </w:t>
      </w:r>
      <w:hyperlink r:id="rId7" w:history="1">
        <w:r w:rsidRPr="00122551">
          <w:rPr>
            <w:rStyle w:val="Hyperlink"/>
            <w:rFonts w:ascii="Arial" w:hAnsi="Arial" w:cs="Arial"/>
          </w:rPr>
          <w:t>https://www.lucyfaithfull.org.uk/wp-content/uploads/2024/09/Faithfull_Paper_Protective_Parenting_Assessments.pdf</w:t>
        </w:r>
      </w:hyperlink>
      <w:r>
        <w:rPr>
          <w:rFonts w:ascii="Arial" w:hAnsi="Arial" w:cs="Arial"/>
          <w:color w:val="555859" w:themeColor="text1"/>
        </w:rPr>
        <w:t xml:space="preserve"> </w:t>
      </w:r>
    </w:p>
    <w:p w14:paraId="04D4EB1B" w14:textId="349AADFB" w:rsidR="00AC062E" w:rsidRPr="00AC062E" w:rsidRDefault="00AC062E" w:rsidP="00AC062E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color w:val="555859" w:themeColor="text1"/>
        </w:rPr>
      </w:pPr>
      <w:r w:rsidRPr="00AC062E">
        <w:rPr>
          <w:rFonts w:ascii="Arial" w:hAnsi="Arial" w:cs="Arial"/>
          <w:color w:val="555859" w:themeColor="text1"/>
        </w:rPr>
        <w:t>Tuttle, A</w:t>
      </w:r>
      <w:r>
        <w:rPr>
          <w:rFonts w:ascii="Arial" w:hAnsi="Arial" w:cs="Arial"/>
          <w:color w:val="555859" w:themeColor="text1"/>
        </w:rPr>
        <w:t xml:space="preserve">, </w:t>
      </w:r>
      <w:r w:rsidRPr="00AC062E">
        <w:rPr>
          <w:rFonts w:ascii="Arial" w:hAnsi="Arial" w:cs="Arial"/>
          <w:color w:val="555859" w:themeColor="text1"/>
        </w:rPr>
        <w:t>R, Knudson-Martin, C</w:t>
      </w:r>
      <w:r>
        <w:rPr>
          <w:rFonts w:ascii="Arial" w:hAnsi="Arial" w:cs="Arial"/>
          <w:color w:val="555859" w:themeColor="text1"/>
        </w:rPr>
        <w:t>,</w:t>
      </w:r>
      <w:r w:rsidRPr="00AC062E">
        <w:rPr>
          <w:rFonts w:ascii="Arial" w:hAnsi="Arial" w:cs="Arial"/>
          <w:color w:val="555859" w:themeColor="text1"/>
        </w:rPr>
        <w:t xml:space="preserve"> Levin, S., Taylor, B</w:t>
      </w:r>
      <w:r>
        <w:rPr>
          <w:rFonts w:ascii="Arial" w:hAnsi="Arial" w:cs="Arial"/>
          <w:color w:val="555859" w:themeColor="text1"/>
        </w:rPr>
        <w:t>,</w:t>
      </w:r>
      <w:r w:rsidRPr="00AC062E">
        <w:rPr>
          <w:rFonts w:ascii="Arial" w:hAnsi="Arial" w:cs="Arial"/>
          <w:color w:val="555859" w:themeColor="text1"/>
        </w:rPr>
        <w:t xml:space="preserve"> and Andrews, J (2007).  </w:t>
      </w:r>
      <w:r w:rsidRPr="00AC062E">
        <w:rPr>
          <w:rFonts w:ascii="Arial" w:hAnsi="Arial" w:cs="Arial"/>
          <w:i/>
          <w:iCs/>
          <w:color w:val="555859" w:themeColor="text1"/>
        </w:rPr>
        <w:t>Parents' Experiences in Child Protective Services: Analysis of a Dialogical Group Process</w:t>
      </w:r>
      <w:r w:rsidRPr="00AC062E">
        <w:rPr>
          <w:rFonts w:ascii="Arial" w:hAnsi="Arial" w:cs="Arial"/>
          <w:color w:val="555859" w:themeColor="text1"/>
        </w:rPr>
        <w:t>.  Family Process, Vol. 46 (3).</w:t>
      </w:r>
    </w:p>
    <w:p w14:paraId="42CB2273" w14:textId="02819048" w:rsidR="00AC062E" w:rsidRPr="000215C7" w:rsidRDefault="00AC062E" w:rsidP="00764CD1">
      <w:pPr>
        <w:pStyle w:val="ListParagraph"/>
        <w:numPr>
          <w:ilvl w:val="0"/>
          <w:numId w:val="41"/>
        </w:numPr>
        <w:spacing w:line="276" w:lineRule="auto"/>
        <w:rPr>
          <w:rFonts w:ascii="Arial" w:hAnsi="Arial" w:cs="Arial"/>
          <w:b/>
          <w:bCs/>
          <w:color w:val="555859" w:themeColor="text1"/>
        </w:rPr>
      </w:pPr>
      <w:r w:rsidRPr="00AC062E">
        <w:rPr>
          <w:rFonts w:ascii="Arial" w:hAnsi="Arial" w:cs="Arial"/>
          <w:color w:val="555859" w:themeColor="text1"/>
        </w:rPr>
        <w:lastRenderedPageBreak/>
        <w:t>Plummer, C</w:t>
      </w:r>
      <w:r w:rsidRPr="00AC062E">
        <w:rPr>
          <w:rFonts w:ascii="Arial" w:hAnsi="Arial" w:cs="Arial"/>
          <w:color w:val="555859" w:themeColor="text1"/>
        </w:rPr>
        <w:t xml:space="preserve">, </w:t>
      </w:r>
      <w:r w:rsidRPr="00AC062E">
        <w:rPr>
          <w:rFonts w:ascii="Arial" w:hAnsi="Arial" w:cs="Arial"/>
          <w:color w:val="555859" w:themeColor="text1"/>
        </w:rPr>
        <w:t>A</w:t>
      </w:r>
      <w:r w:rsidRPr="00AC062E">
        <w:rPr>
          <w:rFonts w:ascii="Arial" w:hAnsi="Arial" w:cs="Arial"/>
          <w:color w:val="555859" w:themeColor="text1"/>
        </w:rPr>
        <w:t>,</w:t>
      </w:r>
      <w:r w:rsidRPr="00AC062E">
        <w:rPr>
          <w:rFonts w:ascii="Arial" w:hAnsi="Arial" w:cs="Arial"/>
          <w:color w:val="555859" w:themeColor="text1"/>
        </w:rPr>
        <w:t xml:space="preserve"> and Eastin, J</w:t>
      </w:r>
      <w:r w:rsidRPr="00AC062E">
        <w:rPr>
          <w:rFonts w:ascii="Arial" w:hAnsi="Arial" w:cs="Arial"/>
          <w:color w:val="555859" w:themeColor="text1"/>
        </w:rPr>
        <w:t>,</w:t>
      </w:r>
      <w:r w:rsidRPr="00AC062E">
        <w:rPr>
          <w:rFonts w:ascii="Arial" w:hAnsi="Arial" w:cs="Arial"/>
          <w:color w:val="555859" w:themeColor="text1"/>
        </w:rPr>
        <w:t xml:space="preserve"> A. (2007) </w:t>
      </w:r>
      <w:r w:rsidRPr="00AC062E">
        <w:rPr>
          <w:rFonts w:ascii="Arial" w:hAnsi="Arial" w:cs="Arial"/>
          <w:i/>
          <w:iCs/>
          <w:color w:val="555859" w:themeColor="text1"/>
        </w:rPr>
        <w:t xml:space="preserve">The Effect of Child Sexual Abuse Allegations/ Investigations on the </w:t>
      </w:r>
      <w:proofErr w:type="gramStart"/>
      <w:r w:rsidRPr="00AC062E">
        <w:rPr>
          <w:rFonts w:ascii="Arial" w:hAnsi="Arial" w:cs="Arial"/>
          <w:i/>
          <w:iCs/>
          <w:color w:val="555859" w:themeColor="text1"/>
        </w:rPr>
        <w:t>Mother</w:t>
      </w:r>
      <w:proofErr w:type="gramEnd"/>
      <w:r w:rsidRPr="00AC062E">
        <w:rPr>
          <w:rFonts w:ascii="Arial" w:hAnsi="Arial" w:cs="Arial"/>
          <w:i/>
          <w:iCs/>
          <w:color w:val="555859" w:themeColor="text1"/>
        </w:rPr>
        <w:t>/Child Relationship</w:t>
      </w:r>
      <w:r w:rsidRPr="00AC062E">
        <w:rPr>
          <w:rFonts w:ascii="Arial" w:hAnsi="Arial" w:cs="Arial"/>
          <w:color w:val="555859" w:themeColor="text1"/>
        </w:rPr>
        <w:t xml:space="preserve">. Violence Against Women </w:t>
      </w:r>
      <w:r w:rsidR="000215C7">
        <w:rPr>
          <w:rFonts w:ascii="Arial" w:hAnsi="Arial" w:cs="Arial"/>
          <w:color w:val="555859" w:themeColor="text1"/>
        </w:rPr>
        <w:t xml:space="preserve">Vol </w:t>
      </w:r>
      <w:r w:rsidRPr="00AC062E">
        <w:rPr>
          <w:rFonts w:ascii="Arial" w:hAnsi="Arial" w:cs="Arial"/>
          <w:color w:val="555859" w:themeColor="text1"/>
        </w:rPr>
        <w:t>13</w:t>
      </w:r>
      <w:r>
        <w:rPr>
          <w:rFonts w:ascii="Arial" w:hAnsi="Arial" w:cs="Arial"/>
          <w:color w:val="555859" w:themeColor="text1"/>
        </w:rPr>
        <w:t xml:space="preserve">. </w:t>
      </w:r>
    </w:p>
    <w:p w14:paraId="4596D6AD" w14:textId="2D9C0AF7" w:rsidR="000215C7" w:rsidRDefault="000215C7" w:rsidP="000215C7">
      <w:pPr>
        <w:numPr>
          <w:ilvl w:val="0"/>
          <w:numId w:val="41"/>
        </w:numPr>
        <w:spacing w:line="276" w:lineRule="auto"/>
        <w:rPr>
          <w:bCs/>
          <w:color w:val="555859" w:themeColor="text1"/>
          <w:szCs w:val="22"/>
        </w:rPr>
      </w:pPr>
      <w:r w:rsidRPr="008F0D04">
        <w:rPr>
          <w:bCs/>
          <w:color w:val="555859" w:themeColor="text1"/>
          <w:szCs w:val="22"/>
        </w:rPr>
        <w:t xml:space="preserve">Wager, N, Gallagher, B, Armitage, R, Rogerson, M, Christmann, K, Parkinson, S, Reeves, C, Ioannou, M and Synnott, J (2018), </w:t>
      </w:r>
      <w:r w:rsidRPr="008F0D04">
        <w:rPr>
          <w:bCs/>
          <w:i/>
          <w:iCs/>
          <w:color w:val="555859" w:themeColor="text1"/>
          <w:szCs w:val="22"/>
        </w:rPr>
        <w:t>Rapid Evidence Assessment: Quantifying Online Facilitated Child Sexual Abuse: Report for the Independent Inquiry into Child Sexual Abuse</w:t>
      </w:r>
      <w:r w:rsidRPr="008F0D04">
        <w:rPr>
          <w:bCs/>
          <w:color w:val="555859" w:themeColor="text1"/>
          <w:szCs w:val="22"/>
        </w:rPr>
        <w:t xml:space="preserve">. Home </w:t>
      </w:r>
      <w:proofErr w:type="gramStart"/>
      <w:r w:rsidRPr="008F0D04">
        <w:rPr>
          <w:bCs/>
          <w:color w:val="555859" w:themeColor="text1"/>
          <w:szCs w:val="22"/>
        </w:rPr>
        <w:t>Office</w:t>
      </w:r>
      <w:r>
        <w:rPr>
          <w:bCs/>
          <w:color w:val="555859" w:themeColor="text1"/>
          <w:szCs w:val="22"/>
        </w:rPr>
        <w:t xml:space="preserve"> </w:t>
      </w:r>
      <w:r w:rsidRPr="008F0D04">
        <w:rPr>
          <w:bCs/>
          <w:color w:val="555859" w:themeColor="text1"/>
          <w:szCs w:val="22"/>
        </w:rPr>
        <w:t>.</w:t>
      </w:r>
      <w:proofErr w:type="gramEnd"/>
      <w:r w:rsidRPr="008F0D04">
        <w:rPr>
          <w:bCs/>
          <w:color w:val="555859" w:themeColor="text1"/>
          <w:szCs w:val="22"/>
        </w:rPr>
        <w:t xml:space="preserve"> Available at: </w:t>
      </w:r>
      <w:hyperlink r:id="rId8" w:history="1">
        <w:r w:rsidRPr="008F0D04">
          <w:rPr>
            <w:rStyle w:val="Hyperlink"/>
            <w:bCs/>
            <w:szCs w:val="22"/>
          </w:rPr>
          <w:t>https://www.gov.uk/government/publications/iicsa-report-of-the-independent-inquiry-into-child-sexual-abuse</w:t>
        </w:r>
      </w:hyperlink>
      <w:r w:rsidRPr="008F0D04">
        <w:rPr>
          <w:bCs/>
          <w:color w:val="555859" w:themeColor="text1"/>
          <w:szCs w:val="22"/>
        </w:rPr>
        <w:t xml:space="preserve"> </w:t>
      </w:r>
    </w:p>
    <w:p w14:paraId="04CE8557" w14:textId="77777777" w:rsidR="00B1513F" w:rsidRPr="008F0D04" w:rsidRDefault="00B1513F" w:rsidP="008F0D04">
      <w:pPr>
        <w:ind w:left="720"/>
        <w:rPr>
          <w:bCs/>
          <w:color w:val="555859" w:themeColor="text1"/>
          <w:szCs w:val="22"/>
        </w:rPr>
      </w:pPr>
    </w:p>
    <w:p w14:paraId="10C082C2" w14:textId="43CBB1DC" w:rsidR="00801553" w:rsidRPr="00801553" w:rsidRDefault="00815706" w:rsidP="00815706">
      <w:pPr>
        <w:pStyle w:val="Heading2"/>
      </w:pPr>
      <w:r>
        <w:t>Resources:</w:t>
      </w:r>
    </w:p>
    <w:p w14:paraId="68B49BB5" w14:textId="69A53528" w:rsidR="008A314C" w:rsidRPr="000C6CC8" w:rsidRDefault="008A314C" w:rsidP="000C6CC8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hyperlink r:id="rId9" w:history="1">
        <w:r w:rsidRPr="00122551">
          <w:rPr>
            <w:rStyle w:val="Hyperlink"/>
            <w:rFonts w:cstheme="minorHAnsi"/>
            <w:lang w:eastAsia="ja-JP"/>
          </w:rPr>
          <w:t>https://www.csacentre.org.uk/research-resources/practice-resources/supporting-parents-and-carers/</w:t>
        </w:r>
      </w:hyperlink>
      <w:r>
        <w:rPr>
          <w:rFonts w:cstheme="minorHAnsi"/>
          <w:color w:val="555859" w:themeColor="text1"/>
          <w:lang w:eastAsia="ja-JP"/>
        </w:rPr>
        <w:t xml:space="preserve"> </w:t>
      </w:r>
    </w:p>
    <w:p w14:paraId="601A565B" w14:textId="77777777" w:rsidR="008A314C" w:rsidRPr="008A314C" w:rsidRDefault="008A314C" w:rsidP="008A314C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r w:rsidRPr="008A314C">
        <w:rPr>
          <w:rFonts w:cstheme="minorHAnsi"/>
          <w:color w:val="555859" w:themeColor="text1"/>
          <w:u w:val="single"/>
          <w:lang w:eastAsia="ja-JP"/>
        </w:rPr>
        <w:t>http://www.csacentre.org.uk/knowledge-in-practice/practice-improvement/supporting-parents-and-carers-guide/</w:t>
      </w:r>
    </w:p>
    <w:p w14:paraId="6D6FD246" w14:textId="77777777" w:rsidR="008A314C" w:rsidRPr="008A314C" w:rsidRDefault="008A314C" w:rsidP="008A314C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r w:rsidRPr="008A314C">
        <w:rPr>
          <w:rFonts w:cstheme="minorHAnsi"/>
          <w:color w:val="555859" w:themeColor="text1"/>
          <w:u w:val="single"/>
          <w:lang w:eastAsia="ja-JP"/>
        </w:rPr>
        <w:t>www.parentsprotect.co.uk</w:t>
      </w:r>
    </w:p>
    <w:p w14:paraId="75E2B2E0" w14:textId="77777777" w:rsidR="008A314C" w:rsidRPr="008A314C" w:rsidRDefault="008A314C" w:rsidP="008A314C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hyperlink r:id="rId10" w:history="1">
        <w:r w:rsidRPr="008A314C">
          <w:rPr>
            <w:rStyle w:val="Hyperlink"/>
            <w:rFonts w:cstheme="minorHAnsi"/>
            <w:lang w:eastAsia="ja-JP"/>
          </w:rPr>
          <w:t>https://www.parentsprotect.co.uk/sexual-abuse-learning-programme.htm</w:t>
        </w:r>
      </w:hyperlink>
    </w:p>
    <w:p w14:paraId="14F52780" w14:textId="77777777" w:rsidR="008A314C" w:rsidRPr="008A314C" w:rsidRDefault="008A314C" w:rsidP="008A314C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hyperlink r:id="rId11" w:history="1">
        <w:r w:rsidRPr="008A314C">
          <w:rPr>
            <w:rStyle w:val="Hyperlink"/>
            <w:rFonts w:cstheme="minorHAnsi"/>
            <w:lang w:eastAsia="ja-JP"/>
          </w:rPr>
          <w:t>https://www.theupstreamproject.org.uk/</w:t>
        </w:r>
      </w:hyperlink>
    </w:p>
    <w:p w14:paraId="1BF9112D" w14:textId="77777777" w:rsidR="008A314C" w:rsidRPr="008A314C" w:rsidRDefault="008A314C" w:rsidP="008A314C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hyperlink r:id="rId12" w:history="1">
        <w:r w:rsidRPr="008A314C">
          <w:rPr>
            <w:rStyle w:val="Hyperlink"/>
            <w:rFonts w:cstheme="minorHAnsi"/>
            <w:lang w:eastAsia="ja-JP"/>
          </w:rPr>
          <w:t>www.stopitnow.org.uk</w:t>
        </w:r>
      </w:hyperlink>
    </w:p>
    <w:p w14:paraId="3D149D40" w14:textId="77777777" w:rsidR="008A314C" w:rsidRPr="008A314C" w:rsidRDefault="008A314C" w:rsidP="008A314C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hyperlink r:id="rId13" w:history="1">
        <w:r w:rsidRPr="008A314C">
          <w:rPr>
            <w:rStyle w:val="Hyperlink"/>
            <w:rFonts w:cstheme="minorHAnsi"/>
            <w:lang w:eastAsia="ja-JP"/>
          </w:rPr>
          <w:t>https://www.stopitnow.org.uk/signs-an-abuser-might-display.htm</w:t>
        </w:r>
      </w:hyperlink>
    </w:p>
    <w:p w14:paraId="5AE1790A" w14:textId="77777777" w:rsidR="008A314C" w:rsidRPr="008A314C" w:rsidRDefault="008A314C" w:rsidP="008A314C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r w:rsidRPr="008A314C">
        <w:rPr>
          <w:rFonts w:cstheme="minorHAnsi"/>
          <w:color w:val="555859" w:themeColor="text1"/>
          <w:u w:val="single"/>
          <w:lang w:eastAsia="ja-JP"/>
        </w:rPr>
        <w:t xml:space="preserve">www.westand.org.uk </w:t>
      </w:r>
    </w:p>
    <w:p w14:paraId="16ED57D7" w14:textId="77777777" w:rsidR="008A314C" w:rsidRPr="008A314C" w:rsidRDefault="008A314C" w:rsidP="008A314C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r w:rsidRPr="008A314C">
        <w:rPr>
          <w:rFonts w:cstheme="minorHAnsi"/>
          <w:color w:val="555859" w:themeColor="text1"/>
          <w:lang w:eastAsia="ja-JP"/>
        </w:rPr>
        <w:t>https</w:t>
      </w:r>
      <w:hyperlink r:id="rId14" w:history="1">
        <w:r w:rsidRPr="008A314C">
          <w:rPr>
            <w:rStyle w:val="Hyperlink"/>
            <w:rFonts w:cstheme="minorHAnsi"/>
            <w:lang w:eastAsia="ja-JP"/>
          </w:rPr>
          <w:t>://childtrauma.org/wp-content/uploads/2014/01/Helping_Traumatized_Children_Caregivers_Perry1.pdf</w:t>
        </w:r>
      </w:hyperlink>
      <w:r w:rsidRPr="008A314C">
        <w:rPr>
          <w:rFonts w:cstheme="minorHAnsi"/>
          <w:color w:val="555859" w:themeColor="text1"/>
          <w:lang w:eastAsia="ja-JP"/>
        </w:rPr>
        <w:t xml:space="preserve"> </w:t>
      </w:r>
    </w:p>
    <w:p w14:paraId="2A4F9977" w14:textId="77777777" w:rsidR="008A314C" w:rsidRPr="008A314C" w:rsidRDefault="008A314C" w:rsidP="008A314C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hyperlink r:id="rId15" w:history="1">
        <w:r w:rsidRPr="008A314C">
          <w:rPr>
            <w:rStyle w:val="Hyperlink"/>
            <w:rFonts w:cstheme="minorHAnsi"/>
            <w:lang w:eastAsia="ja-JP"/>
          </w:rPr>
          <w:t>https://www.nctsn.org/resources/coping-shock-intrafamilial-sexual-abuse-information-parents-and-caregivers</w:t>
        </w:r>
      </w:hyperlink>
      <w:r w:rsidRPr="008A314C">
        <w:rPr>
          <w:rFonts w:cstheme="minorHAnsi"/>
          <w:color w:val="555859" w:themeColor="text1"/>
          <w:lang w:eastAsia="ja-JP"/>
        </w:rPr>
        <w:t xml:space="preserve"> </w:t>
      </w:r>
    </w:p>
    <w:p w14:paraId="4ABF3336" w14:textId="77777777" w:rsidR="008A314C" w:rsidRPr="008A314C" w:rsidRDefault="008A314C" w:rsidP="008A314C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hyperlink r:id="rId16" w:history="1">
        <w:r w:rsidRPr="008A314C">
          <w:rPr>
            <w:rStyle w:val="Hyperlink"/>
            <w:rFonts w:cstheme="minorHAnsi"/>
            <w:lang w:eastAsia="ja-JP"/>
          </w:rPr>
          <w:t>https://www.dcp.wa.gov.au/ChildProtection/ChildAbuseAndNeglect/Documents/ChildDevelopmentAndTraumaGuide.pdf</w:t>
        </w:r>
      </w:hyperlink>
      <w:r w:rsidRPr="008A314C">
        <w:rPr>
          <w:rFonts w:cstheme="minorHAnsi"/>
          <w:color w:val="555859" w:themeColor="text1"/>
          <w:lang w:eastAsia="ja-JP"/>
        </w:rPr>
        <w:t xml:space="preserve"> </w:t>
      </w:r>
    </w:p>
    <w:p w14:paraId="5E972D60" w14:textId="77777777" w:rsidR="008A314C" w:rsidRPr="008E7C9B" w:rsidRDefault="008A314C" w:rsidP="008E7C9B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</w:p>
    <w:p w14:paraId="2E6BF4D5" w14:textId="77777777" w:rsidR="00C5708C" w:rsidRDefault="00C5708C" w:rsidP="006124A2"/>
    <w:sectPr w:rsidR="00C5708C" w:rsidSect="006124A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1395" w:right="851" w:bottom="1285" w:left="85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3E80" w14:textId="77777777" w:rsidR="00C65EA7" w:rsidRDefault="00C65EA7" w:rsidP="00F4205A">
      <w:r>
        <w:separator/>
      </w:r>
    </w:p>
    <w:p w14:paraId="1CAA97C8" w14:textId="77777777" w:rsidR="00C65EA7" w:rsidRDefault="00C65EA7" w:rsidP="00F4205A"/>
  </w:endnote>
  <w:endnote w:type="continuationSeparator" w:id="0">
    <w:p w14:paraId="6F65A867" w14:textId="77777777" w:rsidR="00C65EA7" w:rsidRDefault="00C65EA7" w:rsidP="00F4205A">
      <w:r>
        <w:continuationSeparator/>
      </w:r>
    </w:p>
    <w:p w14:paraId="29FA74DA" w14:textId="77777777" w:rsidR="00C65EA7" w:rsidRDefault="00C65EA7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16FF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21143E" w14:textId="77777777" w:rsidR="007232AB" w:rsidRDefault="007232AB" w:rsidP="008972A1">
    <w:pPr>
      <w:pStyle w:val="Footer"/>
      <w:ind w:right="360"/>
      <w:rPr>
        <w:rStyle w:val="PageNumber"/>
      </w:rPr>
    </w:pPr>
  </w:p>
  <w:p w14:paraId="1E128609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F398" w14:textId="77777777" w:rsidR="008972A1" w:rsidRPr="008972A1" w:rsidRDefault="008972A1" w:rsidP="006124A2">
    <w:pPr>
      <w:pStyle w:val="Footer"/>
      <w:framePr w:wrap="none" w:vAnchor="text" w:hAnchor="margin" w:xAlign="right" w:y="1"/>
      <w:rPr>
        <w:rStyle w:val="PageNumber"/>
        <w:color w:val="555859" w:themeColor="text1"/>
      </w:rPr>
    </w:pPr>
    <w:r w:rsidRPr="008972A1">
      <w:rPr>
        <w:rStyle w:val="PageNumber"/>
        <w:color w:val="555859" w:themeColor="text1"/>
      </w:rPr>
      <w:fldChar w:fldCharType="begin"/>
    </w:r>
    <w:r w:rsidRPr="008972A1">
      <w:rPr>
        <w:rStyle w:val="PageNumber"/>
        <w:color w:val="555859" w:themeColor="text1"/>
      </w:rPr>
      <w:instrText xml:space="preserve">PAGE  </w:instrText>
    </w:r>
    <w:r w:rsidRPr="008972A1">
      <w:rPr>
        <w:rStyle w:val="PageNumber"/>
        <w:color w:val="555859" w:themeColor="text1"/>
      </w:rPr>
      <w:fldChar w:fldCharType="separate"/>
    </w:r>
    <w:r w:rsidR="00460796">
      <w:rPr>
        <w:rStyle w:val="PageNumber"/>
        <w:noProof/>
        <w:color w:val="555859" w:themeColor="text1"/>
      </w:rPr>
      <w:t>2</w:t>
    </w:r>
    <w:r w:rsidRPr="008972A1">
      <w:rPr>
        <w:rStyle w:val="PageNumber"/>
        <w:color w:val="555859" w:themeColor="text1"/>
      </w:rPr>
      <w:fldChar w:fldCharType="end"/>
    </w:r>
  </w:p>
  <w:p w14:paraId="48C4FDB6" w14:textId="77777777" w:rsidR="00D5665E" w:rsidRDefault="00D5665E" w:rsidP="008972A1">
    <w:pPr>
      <w:pStyle w:val="Footer"/>
      <w:rPr>
        <w:b w:val="0"/>
      </w:rPr>
    </w:pPr>
    <w:r w:rsidRPr="008972A1">
      <w:rPr>
        <w:b w:val="0"/>
      </w:rPr>
      <w:t>csacentre.org.</w:t>
    </w:r>
    <w:r w:rsidR="008972A1" w:rsidRPr="008972A1">
      <w:rPr>
        <w:b w:val="0"/>
      </w:rPr>
      <w:t>uk</w:t>
    </w:r>
  </w:p>
  <w:p w14:paraId="484613BF" w14:textId="77777777" w:rsidR="006124A2" w:rsidRPr="006124A2" w:rsidRDefault="006124A2" w:rsidP="008972A1">
    <w:pPr>
      <w:pStyle w:val="Footer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0687" w14:textId="77777777" w:rsidR="006124A2" w:rsidRDefault="006124A2" w:rsidP="00B622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7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DA3A6B" w14:textId="77777777" w:rsidR="006124A2" w:rsidRPr="008972A1" w:rsidRDefault="006124A2" w:rsidP="006124A2">
    <w:pPr>
      <w:pStyle w:val="Footer"/>
      <w:ind w:right="360"/>
      <w:rPr>
        <w:rStyle w:val="PageNumber"/>
        <w:b w:val="0"/>
      </w:rPr>
    </w:pPr>
    <w:r w:rsidRPr="008972A1">
      <w:rPr>
        <w:b w:val="0"/>
      </w:rPr>
      <w:t>csacentre.org.uk</w:t>
    </w:r>
  </w:p>
  <w:p w14:paraId="28FFD864" w14:textId="77777777" w:rsidR="006124A2" w:rsidRDefault="00612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BA10" w14:textId="77777777" w:rsidR="00C65EA7" w:rsidRDefault="00C65EA7" w:rsidP="00F4205A">
      <w:r>
        <w:separator/>
      </w:r>
    </w:p>
    <w:p w14:paraId="0B1BE42A" w14:textId="77777777" w:rsidR="00C65EA7" w:rsidRDefault="00C65EA7" w:rsidP="00F4205A"/>
  </w:footnote>
  <w:footnote w:type="continuationSeparator" w:id="0">
    <w:p w14:paraId="2CFD9EFD" w14:textId="77777777" w:rsidR="00C65EA7" w:rsidRDefault="00C65EA7" w:rsidP="00F4205A">
      <w:r>
        <w:continuationSeparator/>
      </w:r>
    </w:p>
    <w:p w14:paraId="18C92DF3" w14:textId="77777777" w:rsidR="00C65EA7" w:rsidRDefault="00C65EA7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5396" w14:textId="77777777" w:rsidR="008775FC" w:rsidRDefault="00877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0FCE" w14:textId="77777777" w:rsidR="00804D2B" w:rsidRDefault="00000000" w:rsidP="008972A1">
    <w:pPr>
      <w:pStyle w:val="Header"/>
    </w:pPr>
    <w:sdt>
      <w:sdtPr>
        <w:alias w:val="Title"/>
        <w:id w:val="68201444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2197C" w:rsidRPr="008972A1">
          <w:t>[Document title]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067E" w14:textId="77777777" w:rsidR="0092629E" w:rsidRDefault="002350D6" w:rsidP="0092629E">
    <w:pPr>
      <w:pStyle w:val="Bodycopy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EC695" wp14:editId="4D052FAC">
              <wp:simplePos x="0" y="0"/>
              <wp:positionH relativeFrom="column">
                <wp:posOffset>2415316</wp:posOffset>
              </wp:positionH>
              <wp:positionV relativeFrom="paragraph">
                <wp:posOffset>-58420</wp:posOffset>
              </wp:positionV>
              <wp:extent cx="4195071" cy="51098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5071" cy="510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BC08E" w14:textId="681E6DD5" w:rsidR="002350D6" w:rsidRDefault="008775FC" w:rsidP="002350D6">
                          <w:pPr>
                            <w:pStyle w:val="SeriesTitle"/>
                            <w:jc w:val="right"/>
                          </w:pPr>
                          <w:r>
                            <w:t>p</w:t>
                          </w:r>
                          <w:r w:rsidR="00854F13">
                            <w:t xml:space="preserve">lp references and resources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EC6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0.2pt;margin-top:-4.6pt;width:330.3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" filled="f" stroked="f" strokeweight=".5pt">
              <v:textbox inset="1mm,1mm,1mm,1mm">
                <w:txbxContent>
                  <w:p w14:paraId="427BC08E" w14:textId="681E6DD5" w:rsidR="002350D6" w:rsidRDefault="008775FC" w:rsidP="002350D6">
                    <w:pPr>
                      <w:pStyle w:val="SeriesTitle"/>
                      <w:jc w:val="right"/>
                    </w:pPr>
                    <w:r>
                      <w:t>p</w:t>
                    </w:r>
                    <w:r w:rsidR="00854F13">
                      <w:t xml:space="preserve">lp references and resources </w:t>
                    </w:r>
                  </w:p>
                </w:txbxContent>
              </v:textbox>
            </v:shape>
          </w:pict>
        </mc:Fallback>
      </mc:AlternateContent>
    </w:r>
  </w:p>
  <w:p w14:paraId="2F66ED96" w14:textId="77777777" w:rsidR="0092629E" w:rsidRDefault="0092629E" w:rsidP="0092629E">
    <w:pPr>
      <w:pStyle w:val="Bodycopy"/>
    </w:pPr>
  </w:p>
  <w:p w14:paraId="1AB556DB" w14:textId="77777777" w:rsidR="0092629E" w:rsidRDefault="0092629E" w:rsidP="0092629E">
    <w:pPr>
      <w:pStyle w:val="Bodycopy"/>
    </w:pPr>
  </w:p>
  <w:p w14:paraId="39D1CE59" w14:textId="77777777" w:rsidR="0092629E" w:rsidRDefault="0092629E" w:rsidP="0092629E">
    <w:pPr>
      <w:pStyle w:val="Bodycopy"/>
    </w:pPr>
  </w:p>
  <w:p w14:paraId="40E60E6A" w14:textId="77777777" w:rsidR="0092629E" w:rsidRDefault="0092629E" w:rsidP="0092629E">
    <w:pPr>
      <w:pStyle w:val="Bodycopy"/>
    </w:pPr>
  </w:p>
  <w:p w14:paraId="54C3C96E" w14:textId="77777777" w:rsidR="0092629E" w:rsidRDefault="0092629E" w:rsidP="0092629E">
    <w:pPr>
      <w:pStyle w:val="Bodycopy"/>
    </w:pPr>
  </w:p>
  <w:p w14:paraId="76136164" w14:textId="77777777" w:rsidR="0092629E" w:rsidRDefault="0092629E" w:rsidP="0092629E">
    <w:pPr>
      <w:pStyle w:val="Bodycopy"/>
    </w:pPr>
  </w:p>
  <w:p w14:paraId="608C30C3" w14:textId="77777777" w:rsidR="0092629E" w:rsidRDefault="0092629E" w:rsidP="0092629E">
    <w:pPr>
      <w:pStyle w:val="Bodycopy"/>
    </w:pPr>
  </w:p>
  <w:p w14:paraId="7D37975B" w14:textId="77777777" w:rsidR="0092629E" w:rsidRDefault="0092629E" w:rsidP="0092629E">
    <w:pPr>
      <w:pStyle w:val="Bodycopy"/>
      <w:tabs>
        <w:tab w:val="left" w:pos="1715"/>
      </w:tabs>
    </w:pPr>
    <w:r>
      <w:tab/>
    </w:r>
  </w:p>
  <w:p w14:paraId="58B67B30" w14:textId="77777777" w:rsidR="0092629E" w:rsidRDefault="001F0D3B" w:rsidP="0092629E">
    <w:pPr>
      <w:pStyle w:val="Bodycopy"/>
      <w:tabs>
        <w:tab w:val="left" w:pos="932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B02C8E7" wp14:editId="14E22395">
          <wp:simplePos x="0" y="0"/>
          <wp:positionH relativeFrom="column">
            <wp:posOffset>0</wp:posOffset>
          </wp:positionH>
          <wp:positionV relativeFrom="page">
            <wp:posOffset>293</wp:posOffset>
          </wp:positionV>
          <wp:extent cx="1727835" cy="17278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72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629E">
      <w:tab/>
    </w:r>
    <w:r w:rsidR="0092629E">
      <w:tab/>
    </w:r>
  </w:p>
  <w:p w14:paraId="6BA0C776" w14:textId="77777777" w:rsidR="0092629E" w:rsidRDefault="0092629E" w:rsidP="0092629E">
    <w:pPr>
      <w:pStyle w:val="Bodycopy"/>
      <w:tabs>
        <w:tab w:val="left" w:pos="9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A0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3FC4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383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E32D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DA1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9B03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521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93C1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D25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D0D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4CA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D9232C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2" w15:restartNumberingAfterBreak="0">
    <w:nsid w:val="02BF18D6"/>
    <w:multiLevelType w:val="hybridMultilevel"/>
    <w:tmpl w:val="E0D01422"/>
    <w:lvl w:ilvl="0" w:tplc="9A0C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5859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A90CFE"/>
    <w:multiLevelType w:val="multilevel"/>
    <w:tmpl w:val="904C5D54"/>
    <w:lvl w:ilvl="0">
      <w:start w:val="1"/>
      <w:numFmt w:val="bullet"/>
      <w:pStyle w:val="Bulletlist"/>
      <w:lvlText w:val=""/>
      <w:lvlJc w:val="left"/>
      <w:pPr>
        <w:ind w:left="284" w:hanging="284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BAB4569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D2F0387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6" w15:restartNumberingAfterBreak="0">
    <w:nsid w:val="0F057742"/>
    <w:multiLevelType w:val="hybridMultilevel"/>
    <w:tmpl w:val="EFE6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862FC"/>
    <w:multiLevelType w:val="multilevel"/>
    <w:tmpl w:val="EAAEBD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9B27B5C"/>
    <w:multiLevelType w:val="multilevel"/>
    <w:tmpl w:val="9BD856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539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B2B0738"/>
    <w:multiLevelType w:val="hybridMultilevel"/>
    <w:tmpl w:val="251C10E2"/>
    <w:lvl w:ilvl="0" w:tplc="1E54C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80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E8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A6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72A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E8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E7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DC1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01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CA759DB"/>
    <w:multiLevelType w:val="hybridMultilevel"/>
    <w:tmpl w:val="F77A9F74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6153BCC"/>
    <w:multiLevelType w:val="multilevel"/>
    <w:tmpl w:val="65B07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702474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02474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i w:val="0"/>
        <w:color w:val="702474" w:themeColor="text2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B62F3"/>
    <w:multiLevelType w:val="multilevel"/>
    <w:tmpl w:val="5E345C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226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B0A4D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0893592"/>
    <w:multiLevelType w:val="hybridMultilevel"/>
    <w:tmpl w:val="D35E5ED0"/>
    <w:lvl w:ilvl="0" w:tplc="DC7AC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D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81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89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98E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4A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69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CD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E1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0B67CDA"/>
    <w:multiLevelType w:val="multilevel"/>
    <w:tmpl w:val="A4F8561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7" w15:restartNumberingAfterBreak="0">
    <w:nsid w:val="428B08C5"/>
    <w:multiLevelType w:val="hybridMultilevel"/>
    <w:tmpl w:val="35CA0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A2B95"/>
    <w:multiLevelType w:val="hybridMultilevel"/>
    <w:tmpl w:val="48BE32AC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7E77677"/>
    <w:multiLevelType w:val="multilevel"/>
    <w:tmpl w:val="6D0CC7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9A098D"/>
    <w:multiLevelType w:val="hybridMultilevel"/>
    <w:tmpl w:val="DB4C96D8"/>
    <w:lvl w:ilvl="0" w:tplc="47EE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E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961B3"/>
    <w:multiLevelType w:val="hybridMultilevel"/>
    <w:tmpl w:val="9D8A344A"/>
    <w:lvl w:ilvl="0" w:tplc="2564B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F246FC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9B464C"/>
    <w:multiLevelType w:val="hybridMultilevel"/>
    <w:tmpl w:val="8D80C8AC"/>
    <w:lvl w:ilvl="0" w:tplc="16B47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5859" w:themeColor="text1"/>
        <w:sz w:val="16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24CF"/>
    <w:multiLevelType w:val="hybridMultilevel"/>
    <w:tmpl w:val="A6BE5AE4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15CC8"/>
    <w:multiLevelType w:val="hybridMultilevel"/>
    <w:tmpl w:val="4FAA8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10692"/>
    <w:multiLevelType w:val="multilevel"/>
    <w:tmpl w:val="C79C5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334F5"/>
    <w:multiLevelType w:val="hybridMultilevel"/>
    <w:tmpl w:val="9320D786"/>
    <w:lvl w:ilvl="0" w:tplc="18944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01530">
    <w:abstractNumId w:val="1"/>
  </w:num>
  <w:num w:numId="2" w16cid:durableId="1008021500">
    <w:abstractNumId w:val="2"/>
  </w:num>
  <w:num w:numId="3" w16cid:durableId="1106926544">
    <w:abstractNumId w:val="3"/>
  </w:num>
  <w:num w:numId="4" w16cid:durableId="1399474446">
    <w:abstractNumId w:val="4"/>
  </w:num>
  <w:num w:numId="5" w16cid:durableId="1050231469">
    <w:abstractNumId w:val="9"/>
  </w:num>
  <w:num w:numId="6" w16cid:durableId="471336038">
    <w:abstractNumId w:val="5"/>
  </w:num>
  <w:num w:numId="7" w16cid:durableId="1892686550">
    <w:abstractNumId w:val="6"/>
  </w:num>
  <w:num w:numId="8" w16cid:durableId="87123456">
    <w:abstractNumId w:val="7"/>
  </w:num>
  <w:num w:numId="9" w16cid:durableId="169680107">
    <w:abstractNumId w:val="8"/>
  </w:num>
  <w:num w:numId="10" w16cid:durableId="763035692">
    <w:abstractNumId w:val="10"/>
  </w:num>
  <w:num w:numId="11" w16cid:durableId="2065907828">
    <w:abstractNumId w:val="15"/>
  </w:num>
  <w:num w:numId="12" w16cid:durableId="944920074">
    <w:abstractNumId w:val="22"/>
  </w:num>
  <w:num w:numId="13" w16cid:durableId="1920093431">
    <w:abstractNumId w:val="26"/>
  </w:num>
  <w:num w:numId="14" w16cid:durableId="417361961">
    <w:abstractNumId w:val="30"/>
  </w:num>
  <w:num w:numId="15" w16cid:durableId="1366517298">
    <w:abstractNumId w:val="0"/>
  </w:num>
  <w:num w:numId="16" w16cid:durableId="996954967">
    <w:abstractNumId w:val="24"/>
  </w:num>
  <w:num w:numId="17" w16cid:durableId="1304461078">
    <w:abstractNumId w:val="21"/>
  </w:num>
  <w:num w:numId="18" w16cid:durableId="741024578">
    <w:abstractNumId w:val="36"/>
  </w:num>
  <w:num w:numId="19" w16cid:durableId="1545604011">
    <w:abstractNumId w:val="11"/>
  </w:num>
  <w:num w:numId="20" w16cid:durableId="1768303658">
    <w:abstractNumId w:val="37"/>
  </w:num>
  <w:num w:numId="21" w16cid:durableId="1925990495">
    <w:abstractNumId w:val="17"/>
  </w:num>
  <w:num w:numId="22" w16cid:durableId="738554795">
    <w:abstractNumId w:val="31"/>
  </w:num>
  <w:num w:numId="23" w16cid:durableId="1379207544">
    <w:abstractNumId w:val="29"/>
  </w:num>
  <w:num w:numId="24" w16cid:durableId="2049722109">
    <w:abstractNumId w:val="23"/>
  </w:num>
  <w:num w:numId="25" w16cid:durableId="1664971982">
    <w:abstractNumId w:val="13"/>
  </w:num>
  <w:num w:numId="26" w16cid:durableId="1455490158">
    <w:abstractNumId w:val="13"/>
  </w:num>
  <w:num w:numId="27" w16cid:durableId="14158609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50125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2878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79052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4563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7775397">
    <w:abstractNumId w:val="18"/>
  </w:num>
  <w:num w:numId="33" w16cid:durableId="957831821">
    <w:abstractNumId w:val="32"/>
  </w:num>
  <w:num w:numId="34" w16cid:durableId="948242020">
    <w:abstractNumId w:val="14"/>
  </w:num>
  <w:num w:numId="35" w16cid:durableId="160583932">
    <w:abstractNumId w:val="16"/>
  </w:num>
  <w:num w:numId="36" w16cid:durableId="294530994">
    <w:abstractNumId w:val="28"/>
  </w:num>
  <w:num w:numId="37" w16cid:durableId="1811940935">
    <w:abstractNumId w:val="34"/>
  </w:num>
  <w:num w:numId="38" w16cid:durableId="1482698221">
    <w:abstractNumId w:val="20"/>
  </w:num>
  <w:num w:numId="39" w16cid:durableId="807169322">
    <w:abstractNumId w:val="38"/>
  </w:num>
  <w:num w:numId="40" w16cid:durableId="1505172002">
    <w:abstractNumId w:val="38"/>
  </w:num>
  <w:num w:numId="41" w16cid:durableId="1863084165">
    <w:abstractNumId w:val="12"/>
  </w:num>
  <w:num w:numId="42" w16cid:durableId="166872615">
    <w:abstractNumId w:val="25"/>
  </w:num>
  <w:num w:numId="43" w16cid:durableId="1474761382">
    <w:abstractNumId w:val="19"/>
  </w:num>
  <w:num w:numId="44" w16cid:durableId="426388356">
    <w:abstractNumId w:val="33"/>
  </w:num>
  <w:num w:numId="45" w16cid:durableId="1438020428">
    <w:abstractNumId w:val="35"/>
  </w:num>
  <w:num w:numId="46" w16cid:durableId="11877961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04"/>
    <w:rsid w:val="000215C7"/>
    <w:rsid w:val="00027F20"/>
    <w:rsid w:val="00032ACE"/>
    <w:rsid w:val="0003692F"/>
    <w:rsid w:val="000533C1"/>
    <w:rsid w:val="00065A79"/>
    <w:rsid w:val="00072B5A"/>
    <w:rsid w:val="000B30C7"/>
    <w:rsid w:val="000B738E"/>
    <w:rsid w:val="000C1EA6"/>
    <w:rsid w:val="000C2FE8"/>
    <w:rsid w:val="000C6CC8"/>
    <w:rsid w:val="001003C0"/>
    <w:rsid w:val="00120ED3"/>
    <w:rsid w:val="00165D78"/>
    <w:rsid w:val="0017110A"/>
    <w:rsid w:val="00173C64"/>
    <w:rsid w:val="001A05D0"/>
    <w:rsid w:val="001C2AB2"/>
    <w:rsid w:val="001C7668"/>
    <w:rsid w:val="001D7130"/>
    <w:rsid w:val="001E2297"/>
    <w:rsid w:val="001F0D3B"/>
    <w:rsid w:val="00202503"/>
    <w:rsid w:val="00207137"/>
    <w:rsid w:val="00214D53"/>
    <w:rsid w:val="002332B0"/>
    <w:rsid w:val="002350D6"/>
    <w:rsid w:val="00245161"/>
    <w:rsid w:val="00250182"/>
    <w:rsid w:val="00265A02"/>
    <w:rsid w:val="002A443F"/>
    <w:rsid w:val="002B2A4B"/>
    <w:rsid w:val="002E0315"/>
    <w:rsid w:val="002E1044"/>
    <w:rsid w:val="002F0EC6"/>
    <w:rsid w:val="00312586"/>
    <w:rsid w:val="00314945"/>
    <w:rsid w:val="0032013A"/>
    <w:rsid w:val="00323EB4"/>
    <w:rsid w:val="00334BAE"/>
    <w:rsid w:val="0035687D"/>
    <w:rsid w:val="003778E5"/>
    <w:rsid w:val="003950C3"/>
    <w:rsid w:val="003C66BC"/>
    <w:rsid w:val="003E3EB2"/>
    <w:rsid w:val="003E5EA8"/>
    <w:rsid w:val="00411990"/>
    <w:rsid w:val="0044598A"/>
    <w:rsid w:val="00460796"/>
    <w:rsid w:val="00477012"/>
    <w:rsid w:val="004A2691"/>
    <w:rsid w:val="004B4F0C"/>
    <w:rsid w:val="00516632"/>
    <w:rsid w:val="005235F0"/>
    <w:rsid w:val="0052539A"/>
    <w:rsid w:val="00531B8B"/>
    <w:rsid w:val="00535DE9"/>
    <w:rsid w:val="0057228E"/>
    <w:rsid w:val="00573FA2"/>
    <w:rsid w:val="0058542A"/>
    <w:rsid w:val="005A1727"/>
    <w:rsid w:val="005A3EEF"/>
    <w:rsid w:val="005B2C7B"/>
    <w:rsid w:val="005B6F17"/>
    <w:rsid w:val="005C389B"/>
    <w:rsid w:val="005D2093"/>
    <w:rsid w:val="005E007D"/>
    <w:rsid w:val="005E1529"/>
    <w:rsid w:val="005E2514"/>
    <w:rsid w:val="005E3A90"/>
    <w:rsid w:val="006124A2"/>
    <w:rsid w:val="00623F05"/>
    <w:rsid w:val="00673929"/>
    <w:rsid w:val="0069645D"/>
    <w:rsid w:val="006C59D6"/>
    <w:rsid w:val="006D0F60"/>
    <w:rsid w:val="007232AB"/>
    <w:rsid w:val="00735D59"/>
    <w:rsid w:val="00747C0E"/>
    <w:rsid w:val="0075442F"/>
    <w:rsid w:val="00760784"/>
    <w:rsid w:val="0076480E"/>
    <w:rsid w:val="00776243"/>
    <w:rsid w:val="00791E8F"/>
    <w:rsid w:val="00793418"/>
    <w:rsid w:val="00793FBE"/>
    <w:rsid w:val="007D3652"/>
    <w:rsid w:val="007D5B2E"/>
    <w:rsid w:val="00801553"/>
    <w:rsid w:val="00804D2B"/>
    <w:rsid w:val="00815706"/>
    <w:rsid w:val="008227EE"/>
    <w:rsid w:val="00826520"/>
    <w:rsid w:val="0083306E"/>
    <w:rsid w:val="00854F13"/>
    <w:rsid w:val="008631C8"/>
    <w:rsid w:val="00873C6E"/>
    <w:rsid w:val="008767E9"/>
    <w:rsid w:val="008775FC"/>
    <w:rsid w:val="00891F1C"/>
    <w:rsid w:val="008972A1"/>
    <w:rsid w:val="008A314C"/>
    <w:rsid w:val="008C23CF"/>
    <w:rsid w:val="008D612F"/>
    <w:rsid w:val="008E7C9B"/>
    <w:rsid w:val="008F0D04"/>
    <w:rsid w:val="00910118"/>
    <w:rsid w:val="00917385"/>
    <w:rsid w:val="0092629E"/>
    <w:rsid w:val="00933F05"/>
    <w:rsid w:val="00953DBD"/>
    <w:rsid w:val="0099126A"/>
    <w:rsid w:val="0099446D"/>
    <w:rsid w:val="009C1FCF"/>
    <w:rsid w:val="009C6AC5"/>
    <w:rsid w:val="009C74F3"/>
    <w:rsid w:val="009F1AAE"/>
    <w:rsid w:val="009F5E7D"/>
    <w:rsid w:val="00A0157C"/>
    <w:rsid w:val="00A01975"/>
    <w:rsid w:val="00A15B53"/>
    <w:rsid w:val="00A2197C"/>
    <w:rsid w:val="00A25216"/>
    <w:rsid w:val="00A34EF0"/>
    <w:rsid w:val="00A3711F"/>
    <w:rsid w:val="00A427F4"/>
    <w:rsid w:val="00A50192"/>
    <w:rsid w:val="00A60418"/>
    <w:rsid w:val="00A7329C"/>
    <w:rsid w:val="00A91F02"/>
    <w:rsid w:val="00AC062E"/>
    <w:rsid w:val="00AC5F57"/>
    <w:rsid w:val="00AC696B"/>
    <w:rsid w:val="00AE49E6"/>
    <w:rsid w:val="00B0184B"/>
    <w:rsid w:val="00B055D9"/>
    <w:rsid w:val="00B1513F"/>
    <w:rsid w:val="00B2609B"/>
    <w:rsid w:val="00B33CA0"/>
    <w:rsid w:val="00B369E8"/>
    <w:rsid w:val="00B50458"/>
    <w:rsid w:val="00B54B73"/>
    <w:rsid w:val="00B55570"/>
    <w:rsid w:val="00B70EEA"/>
    <w:rsid w:val="00B744A9"/>
    <w:rsid w:val="00BB18A7"/>
    <w:rsid w:val="00BB4407"/>
    <w:rsid w:val="00BC1BEA"/>
    <w:rsid w:val="00BC66DE"/>
    <w:rsid w:val="00C16F65"/>
    <w:rsid w:val="00C23BFF"/>
    <w:rsid w:val="00C23C7B"/>
    <w:rsid w:val="00C252D6"/>
    <w:rsid w:val="00C404AC"/>
    <w:rsid w:val="00C45263"/>
    <w:rsid w:val="00C52929"/>
    <w:rsid w:val="00C5708C"/>
    <w:rsid w:val="00C611EA"/>
    <w:rsid w:val="00C65EA7"/>
    <w:rsid w:val="00C8140A"/>
    <w:rsid w:val="00C8541D"/>
    <w:rsid w:val="00C91CEF"/>
    <w:rsid w:val="00C951AC"/>
    <w:rsid w:val="00CA3678"/>
    <w:rsid w:val="00CF019E"/>
    <w:rsid w:val="00D079E5"/>
    <w:rsid w:val="00D15C2F"/>
    <w:rsid w:val="00D205B5"/>
    <w:rsid w:val="00D22DFF"/>
    <w:rsid w:val="00D30D4A"/>
    <w:rsid w:val="00D3536B"/>
    <w:rsid w:val="00D36DB3"/>
    <w:rsid w:val="00D372A3"/>
    <w:rsid w:val="00D37407"/>
    <w:rsid w:val="00D5665E"/>
    <w:rsid w:val="00D63026"/>
    <w:rsid w:val="00D7061B"/>
    <w:rsid w:val="00D7436F"/>
    <w:rsid w:val="00DA117A"/>
    <w:rsid w:val="00DC6D5D"/>
    <w:rsid w:val="00DE0409"/>
    <w:rsid w:val="00DF69E3"/>
    <w:rsid w:val="00E02887"/>
    <w:rsid w:val="00E16EC4"/>
    <w:rsid w:val="00E22E72"/>
    <w:rsid w:val="00E25095"/>
    <w:rsid w:val="00E33C16"/>
    <w:rsid w:val="00E41AA4"/>
    <w:rsid w:val="00E50D6B"/>
    <w:rsid w:val="00E51216"/>
    <w:rsid w:val="00E67A2F"/>
    <w:rsid w:val="00E7071E"/>
    <w:rsid w:val="00E853B3"/>
    <w:rsid w:val="00EB7BC3"/>
    <w:rsid w:val="00EF193C"/>
    <w:rsid w:val="00EF5F63"/>
    <w:rsid w:val="00F24E8D"/>
    <w:rsid w:val="00F26131"/>
    <w:rsid w:val="00F30DC2"/>
    <w:rsid w:val="00F41603"/>
    <w:rsid w:val="00F4205A"/>
    <w:rsid w:val="00F42400"/>
    <w:rsid w:val="00F4383D"/>
    <w:rsid w:val="00F60AC5"/>
    <w:rsid w:val="00F61D4F"/>
    <w:rsid w:val="00F855C3"/>
    <w:rsid w:val="00FB6223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20A13"/>
  <w15:docId w15:val="{97529A58-443A-4B0D-94CB-4715B443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46"/>
    <w:pPr>
      <w:spacing w:before="120" w:after="120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A7"/>
    <w:pPr>
      <w:spacing w:after="240"/>
      <w:outlineLvl w:val="0"/>
    </w:pPr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8A7"/>
    <w:pPr>
      <w:outlineLvl w:val="1"/>
    </w:pPr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8A7"/>
    <w:pPr>
      <w:spacing w:after="60"/>
      <w:outlineLvl w:val="2"/>
    </w:pPr>
    <w:rPr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7407"/>
    <w:pPr>
      <w:numPr>
        <w:ilvl w:val="3"/>
      </w:numPr>
      <w:spacing w:after="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A7"/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D37407"/>
    <w:rPr>
      <w:rFonts w:asciiTheme="majorHAnsi" w:eastAsiaTheme="majorEastAsia" w:hAnsiTheme="majorHAnsi" w:cstheme="majorBidi"/>
      <w:b/>
      <w:iCs/>
      <w:color w:val="702474" w:themeColor="text2"/>
      <w:sz w:val="22"/>
      <w:szCs w:val="20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B18A7"/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26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7"/>
      </w:numPr>
      <w:spacing w:before="60"/>
      <w:contextualSpacing w:val="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4205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18A7"/>
    <w:rPr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4A2"/>
    <w:pPr>
      <w:numPr>
        <w:ilvl w:val="1"/>
      </w:numPr>
      <w:spacing w:after="160"/>
    </w:pPr>
    <w:rPr>
      <w:color w:val="555859" w:themeColor="text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124A2"/>
    <w:rPr>
      <w:color w:val="555859" w:themeColor="text1"/>
      <w:spacing w:val="15"/>
      <w:sz w:val="48"/>
      <w:szCs w:val="48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18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FF0146"/>
    <w:pPr>
      <w:spacing w:line="278" w:lineRule="auto"/>
    </w:pPr>
    <w:rPr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34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3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iicsa-report-of-the-independent-inquiry-into-child-sexual-abuse" TargetMode="External"/><Relationship Id="rId13" Type="http://schemas.openxmlformats.org/officeDocument/2006/relationships/hyperlink" Target="https://www.stopitnow.org.uk/signs-an-abuser-might-display.ht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lucyfaithfull.org.uk/wp-content/uploads/2024/09/Faithfull_Paper_Protective_Parenting_Assessments.pdf" TargetMode="External"/><Relationship Id="rId12" Type="http://schemas.openxmlformats.org/officeDocument/2006/relationships/hyperlink" Target="http://www.stopitnow.org.uk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dcp.wa.gov.au/ChildProtection/ChildAbuseAndNeglect/Documents/ChildDevelopmentAndTraumaGuide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upstreamproject.org.uk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ctsn.org/resources/coping-shock-intrafamilial-sexual-abuse-information-parents-and-caregiver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arentsprotect.co.uk/sexual-abuse-learning-programme.ht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sacentre.org.uk/research-resources/practice-resources/supporting-parents-and-carers/" TargetMode="External"/><Relationship Id="rId14" Type="http://schemas.openxmlformats.org/officeDocument/2006/relationships/hyperlink" Target="https://childtrauma.org/wp-content/uploads/2014/01/Helping_Traumatized_Children_Caregivers_Perry1.pdf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.dennis\Downloads\References%20and%20Resources%20List%20-%20Introductory%20Day%202025.dotm" TargetMode="External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References and Resources List - Introductory Day 2025</Template>
  <TotalTime>66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Dennis</dc:creator>
  <cp:lastModifiedBy>Kathleen Dennis</cp:lastModifiedBy>
  <cp:revision>5</cp:revision>
  <dcterms:created xsi:type="dcterms:W3CDTF">2025-04-29T12:09:00Z</dcterms:created>
  <dcterms:modified xsi:type="dcterms:W3CDTF">2025-04-29T14:02:00Z</dcterms:modified>
</cp:coreProperties>
</file>