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4079" w14:textId="77777777" w:rsidR="00185D21" w:rsidRPr="0065249F" w:rsidRDefault="00EB40C5" w:rsidP="00EB40C5">
      <w:pPr>
        <w:pStyle w:val="Boldandblue"/>
        <w:spacing w:after="0"/>
        <w:jc w:val="right"/>
        <w:rPr>
          <w:b w:val="0"/>
          <w:bCs w:val="0"/>
          <w:color w:val="auto"/>
          <w:sz w:val="24"/>
          <w:szCs w:val="24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594CFB78" wp14:editId="0CE576B4">
            <wp:extent cx="1092377" cy="1087449"/>
            <wp:effectExtent l="0" t="0" r="0" b="0"/>
            <wp:docPr id="3" name="Picture 3" descr="C:\Users\Viki.Calais\Desktop\CSA Cen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i.Calais\Desktop\CSA Cent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45" cy="109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73881" w14:textId="77777777" w:rsidR="00185D21" w:rsidRPr="0065249F" w:rsidRDefault="00185D21" w:rsidP="00185D21">
      <w:pPr>
        <w:pStyle w:val="Boldandblue"/>
        <w:spacing w:after="0"/>
        <w:jc w:val="center"/>
        <w:rPr>
          <w:b w:val="0"/>
          <w:bCs w:val="0"/>
          <w:color w:val="auto"/>
          <w:sz w:val="24"/>
          <w:szCs w:val="24"/>
        </w:rPr>
      </w:pPr>
    </w:p>
    <w:p w14:paraId="49FF5879" w14:textId="10E2CF43" w:rsidR="00185D21" w:rsidRPr="005B64C7" w:rsidRDefault="00185D21" w:rsidP="00304BBC">
      <w:pPr>
        <w:pStyle w:val="Boldandbl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B463D"/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ADDITIONAL INFORMATION SHEET</w:t>
      </w:r>
      <w:r w:rsidR="00C74A3D">
        <w:rPr>
          <w:color w:val="auto"/>
          <w:sz w:val="24"/>
          <w:szCs w:val="24"/>
        </w:rPr>
        <w:t xml:space="preserve"> (AIS)</w:t>
      </w:r>
    </w:p>
    <w:p w14:paraId="63F1E8DB" w14:textId="77777777" w:rsidR="00185D21" w:rsidRPr="0065249F" w:rsidRDefault="00185D21" w:rsidP="00997971">
      <w:pPr>
        <w:rPr>
          <w:rFonts w:ascii="Verdana" w:hAnsi="Verdana"/>
          <w:bCs/>
          <w:sz w:val="22"/>
          <w:szCs w:val="22"/>
        </w:rPr>
      </w:pPr>
    </w:p>
    <w:p w14:paraId="527F14AA" w14:textId="7B358C1E" w:rsidR="00997971" w:rsidRPr="0065249F" w:rsidRDefault="00997971" w:rsidP="00997971">
      <w:pPr>
        <w:rPr>
          <w:rFonts w:ascii="Verdana" w:hAnsi="Verdana"/>
          <w:b/>
          <w:szCs w:val="32"/>
        </w:rPr>
      </w:pPr>
      <w:r w:rsidRPr="0065249F">
        <w:rPr>
          <w:rFonts w:ascii="Verdana" w:hAnsi="Verdana"/>
          <w:b/>
          <w:szCs w:val="32"/>
        </w:rPr>
        <w:t xml:space="preserve">Additional Information for </w:t>
      </w:r>
      <w:r w:rsidR="00DF1A53">
        <w:rPr>
          <w:rFonts w:ascii="Verdana" w:hAnsi="Verdana"/>
          <w:b/>
          <w:szCs w:val="32"/>
        </w:rPr>
        <w:t>Principal Research and Evaluation Officer - Impact</w:t>
      </w:r>
      <w:r w:rsidR="00E736E0" w:rsidRPr="0065249F">
        <w:rPr>
          <w:rFonts w:ascii="Verdana" w:hAnsi="Verdana"/>
          <w:b/>
          <w:szCs w:val="32"/>
        </w:rPr>
        <w:t xml:space="preserve"> </w:t>
      </w:r>
      <w:r w:rsidR="00F301EC" w:rsidRPr="0065249F">
        <w:rPr>
          <w:rFonts w:ascii="Verdana" w:hAnsi="Verdana"/>
          <w:b/>
          <w:szCs w:val="32"/>
        </w:rPr>
        <w:t>post</w:t>
      </w:r>
    </w:p>
    <w:p w14:paraId="7048A84E" w14:textId="77777777" w:rsidR="00997971" w:rsidRPr="0065249F" w:rsidRDefault="00997971" w:rsidP="0065249F">
      <w:pPr>
        <w:rPr>
          <w:rFonts w:ascii="Verdana" w:hAnsi="Verdana"/>
          <w:bCs/>
          <w:sz w:val="22"/>
          <w:szCs w:val="22"/>
        </w:rPr>
      </w:pPr>
    </w:p>
    <w:p w14:paraId="2E6D9D6A" w14:textId="71CB5A6A" w:rsidR="00AF7B99" w:rsidRPr="0065249F" w:rsidRDefault="00997971" w:rsidP="0065249F">
      <w:pPr>
        <w:rPr>
          <w:rFonts w:ascii="Verdana" w:hAnsi="Verdana"/>
          <w:i/>
          <w:sz w:val="22"/>
          <w:szCs w:val="22"/>
        </w:rPr>
      </w:pPr>
      <w:r w:rsidRPr="0065249F">
        <w:rPr>
          <w:rFonts w:ascii="Verdana" w:hAnsi="Verdana"/>
          <w:sz w:val="22"/>
          <w:szCs w:val="22"/>
        </w:rPr>
        <w:t xml:space="preserve">You will have received a </w:t>
      </w:r>
      <w:r w:rsidR="00DF1A53">
        <w:rPr>
          <w:rFonts w:ascii="Verdana" w:hAnsi="Verdana"/>
          <w:b/>
          <w:sz w:val="22"/>
          <w:szCs w:val="22"/>
        </w:rPr>
        <w:t>Principal Research and Evaluation Officer</w:t>
      </w:r>
      <w:r w:rsidR="0065249F" w:rsidRPr="0065249F">
        <w:rPr>
          <w:rFonts w:ascii="Verdana" w:hAnsi="Verdana"/>
          <w:b/>
          <w:bCs/>
          <w:sz w:val="22"/>
          <w:szCs w:val="22"/>
        </w:rPr>
        <w:t xml:space="preserve"> </w:t>
      </w:r>
      <w:r w:rsidRPr="0065249F">
        <w:rPr>
          <w:rFonts w:ascii="Verdana" w:hAnsi="Verdana"/>
          <w:sz w:val="22"/>
          <w:szCs w:val="22"/>
        </w:rPr>
        <w:t xml:space="preserve">job description and </w:t>
      </w:r>
      <w:r w:rsidR="00F301EC" w:rsidRPr="0065249F">
        <w:rPr>
          <w:rFonts w:ascii="Verdana" w:hAnsi="Verdana"/>
          <w:sz w:val="22"/>
          <w:szCs w:val="22"/>
        </w:rPr>
        <w:t>person</w:t>
      </w:r>
      <w:r w:rsidRPr="0065249F">
        <w:rPr>
          <w:rFonts w:ascii="Verdana" w:hAnsi="Verdana"/>
          <w:sz w:val="22"/>
          <w:szCs w:val="22"/>
        </w:rPr>
        <w:t xml:space="preserve"> specification. </w:t>
      </w:r>
      <w:r w:rsidRPr="0065249F">
        <w:rPr>
          <w:rFonts w:ascii="Verdana" w:hAnsi="Verdana"/>
          <w:i/>
          <w:sz w:val="22"/>
          <w:szCs w:val="22"/>
        </w:rPr>
        <w:t xml:space="preserve">This is a </w:t>
      </w:r>
      <w:r w:rsidRPr="0065249F">
        <w:rPr>
          <w:rFonts w:ascii="Verdana" w:hAnsi="Verdana"/>
          <w:b/>
          <w:bCs/>
          <w:i/>
          <w:sz w:val="22"/>
          <w:szCs w:val="22"/>
        </w:rPr>
        <w:t>generic</w:t>
      </w:r>
      <w:r w:rsidRPr="0065249F">
        <w:rPr>
          <w:rFonts w:ascii="Verdana" w:hAnsi="Verdana"/>
          <w:i/>
          <w:sz w:val="22"/>
          <w:szCs w:val="22"/>
        </w:rPr>
        <w:t xml:space="preserve"> role in use throughout the organisation</w:t>
      </w:r>
      <w:r w:rsidR="00AF7B99" w:rsidRPr="0065249F">
        <w:rPr>
          <w:rFonts w:ascii="Verdana" w:hAnsi="Verdana"/>
          <w:i/>
          <w:sz w:val="22"/>
          <w:szCs w:val="22"/>
        </w:rPr>
        <w:t xml:space="preserve"> and therefore Barnardo’s uses generic job </w:t>
      </w:r>
      <w:r w:rsidR="00B14212" w:rsidRPr="0065249F">
        <w:rPr>
          <w:rFonts w:ascii="Verdana" w:hAnsi="Verdana"/>
          <w:i/>
          <w:sz w:val="22"/>
          <w:szCs w:val="22"/>
        </w:rPr>
        <w:t xml:space="preserve">descriptions </w:t>
      </w:r>
      <w:r w:rsidR="00AF7B99" w:rsidRPr="0065249F">
        <w:rPr>
          <w:rFonts w:ascii="Verdana" w:hAnsi="Verdana"/>
          <w:i/>
          <w:sz w:val="22"/>
          <w:szCs w:val="22"/>
        </w:rPr>
        <w:t xml:space="preserve">and person </w:t>
      </w:r>
      <w:r w:rsidR="00B14212" w:rsidRPr="0065249F">
        <w:rPr>
          <w:rFonts w:ascii="Verdana" w:hAnsi="Verdana"/>
          <w:i/>
          <w:sz w:val="22"/>
          <w:szCs w:val="22"/>
        </w:rPr>
        <w:t>specifications</w:t>
      </w:r>
      <w:r w:rsidR="00AF7B99" w:rsidRPr="0065249F">
        <w:rPr>
          <w:rFonts w:ascii="Verdana" w:hAnsi="Verdana"/>
          <w:i/>
          <w:sz w:val="22"/>
          <w:szCs w:val="22"/>
        </w:rPr>
        <w:t xml:space="preserve"> when advertising for such roles</w:t>
      </w:r>
      <w:r w:rsidR="00E736E0" w:rsidRPr="0065249F">
        <w:rPr>
          <w:rFonts w:ascii="Verdana" w:hAnsi="Verdana"/>
          <w:i/>
          <w:sz w:val="22"/>
          <w:szCs w:val="22"/>
        </w:rPr>
        <w:t>.</w:t>
      </w:r>
    </w:p>
    <w:p w14:paraId="2322C2B5" w14:textId="77777777" w:rsidR="0065249F" w:rsidRPr="0065249F" w:rsidRDefault="0065249F" w:rsidP="0065249F">
      <w:pPr>
        <w:rPr>
          <w:rFonts w:ascii="Verdana" w:hAnsi="Verdana"/>
          <w:sz w:val="22"/>
          <w:szCs w:val="22"/>
        </w:rPr>
      </w:pPr>
    </w:p>
    <w:p w14:paraId="3E3CC6B2" w14:textId="1401F875" w:rsidR="00056C2B" w:rsidRPr="0065249F" w:rsidRDefault="00056C2B" w:rsidP="0065249F">
      <w:pPr>
        <w:rPr>
          <w:rFonts w:ascii="Verdana" w:hAnsi="Verdana" w:cs="Arial"/>
          <w:sz w:val="22"/>
          <w:szCs w:val="22"/>
        </w:rPr>
      </w:pPr>
      <w:r w:rsidRPr="0065249F">
        <w:rPr>
          <w:rFonts w:ascii="Verdana" w:hAnsi="Verdana" w:cs="Arial"/>
          <w:sz w:val="22"/>
          <w:szCs w:val="22"/>
        </w:rPr>
        <w:t>When completing your application form</w:t>
      </w:r>
      <w:r w:rsidR="008E2D21" w:rsidRPr="0065249F">
        <w:rPr>
          <w:rFonts w:ascii="Verdana" w:hAnsi="Verdana" w:cs="Arial"/>
          <w:sz w:val="22"/>
          <w:szCs w:val="22"/>
        </w:rPr>
        <w:t>,</w:t>
      </w:r>
      <w:r w:rsidR="00B14212" w:rsidRPr="0065249F">
        <w:rPr>
          <w:rFonts w:ascii="Verdana" w:hAnsi="Verdana" w:cs="Arial"/>
          <w:sz w:val="22"/>
          <w:szCs w:val="22"/>
        </w:rPr>
        <w:t xml:space="preserve"> please refer to the</w:t>
      </w:r>
      <w:r w:rsidRPr="0065249F">
        <w:rPr>
          <w:rFonts w:ascii="Verdana" w:hAnsi="Verdana" w:cs="Arial"/>
          <w:sz w:val="22"/>
          <w:szCs w:val="22"/>
        </w:rPr>
        <w:t xml:space="preserve"> skills</w:t>
      </w:r>
      <w:r w:rsidR="008E2D21" w:rsidRPr="0065249F">
        <w:rPr>
          <w:rFonts w:ascii="Verdana" w:hAnsi="Verdana" w:cs="Arial"/>
          <w:sz w:val="22"/>
          <w:szCs w:val="22"/>
        </w:rPr>
        <w:t>,</w:t>
      </w:r>
      <w:r w:rsidRPr="0065249F">
        <w:rPr>
          <w:rFonts w:ascii="Verdana" w:hAnsi="Verdana" w:cs="Arial"/>
          <w:sz w:val="22"/>
          <w:szCs w:val="22"/>
        </w:rPr>
        <w:t xml:space="preserve"> knowledge an</w:t>
      </w:r>
      <w:r w:rsidR="00E33076" w:rsidRPr="0065249F">
        <w:rPr>
          <w:rFonts w:ascii="Verdana" w:hAnsi="Verdana" w:cs="Arial"/>
          <w:sz w:val="22"/>
          <w:szCs w:val="22"/>
        </w:rPr>
        <w:t xml:space="preserve">d experience </w:t>
      </w:r>
      <w:r w:rsidR="008E2D21" w:rsidRPr="0065249F">
        <w:rPr>
          <w:rFonts w:ascii="Verdana" w:hAnsi="Verdana" w:cs="Arial"/>
          <w:sz w:val="22"/>
          <w:szCs w:val="22"/>
        </w:rPr>
        <w:t xml:space="preserve">required as detailed in the </w:t>
      </w:r>
      <w:r w:rsidR="00E33076" w:rsidRPr="0065249F">
        <w:rPr>
          <w:rFonts w:ascii="Verdana" w:hAnsi="Verdana" w:cs="Arial"/>
          <w:b/>
          <w:sz w:val="22"/>
          <w:szCs w:val="22"/>
        </w:rPr>
        <w:t>Person Specification</w:t>
      </w:r>
      <w:r w:rsidR="00E33076" w:rsidRPr="0065249F">
        <w:rPr>
          <w:rFonts w:ascii="Verdana" w:hAnsi="Verdana" w:cs="Arial"/>
          <w:sz w:val="22"/>
          <w:szCs w:val="22"/>
        </w:rPr>
        <w:t xml:space="preserve"> and </w:t>
      </w:r>
      <w:r w:rsidR="00BF0103" w:rsidRPr="0065249F">
        <w:rPr>
          <w:rFonts w:ascii="Verdana" w:hAnsi="Verdana" w:cs="Arial"/>
          <w:sz w:val="22"/>
          <w:szCs w:val="22"/>
        </w:rPr>
        <w:t>any further information included in t</w:t>
      </w:r>
      <w:r w:rsidR="00F61F65">
        <w:rPr>
          <w:rFonts w:ascii="Verdana" w:hAnsi="Verdana" w:cs="Arial"/>
          <w:sz w:val="22"/>
          <w:szCs w:val="22"/>
        </w:rPr>
        <w:t>his</w:t>
      </w:r>
      <w:r w:rsidR="00BF0103" w:rsidRPr="0065249F">
        <w:rPr>
          <w:rFonts w:ascii="Verdana" w:hAnsi="Verdana" w:cs="Arial"/>
          <w:sz w:val="22"/>
          <w:szCs w:val="22"/>
        </w:rPr>
        <w:t xml:space="preserve"> </w:t>
      </w:r>
      <w:r w:rsidR="00C74A3D">
        <w:rPr>
          <w:rFonts w:ascii="Verdana" w:hAnsi="Verdana" w:cs="Arial"/>
          <w:b/>
          <w:sz w:val="22"/>
          <w:szCs w:val="22"/>
        </w:rPr>
        <w:t>AIS</w:t>
      </w:r>
      <w:r w:rsidR="00E33076" w:rsidRPr="0065249F">
        <w:rPr>
          <w:rFonts w:ascii="Verdana" w:hAnsi="Verdana" w:cs="Arial"/>
          <w:sz w:val="22"/>
          <w:szCs w:val="22"/>
        </w:rPr>
        <w:t>. This should be done with an understanding of the context of the service described.</w:t>
      </w:r>
    </w:p>
    <w:p w14:paraId="4C98A6C9" w14:textId="77777777" w:rsidR="0027310D" w:rsidRPr="0065249F" w:rsidRDefault="0027310D" w:rsidP="0065249F">
      <w:pPr>
        <w:rPr>
          <w:rFonts w:ascii="Verdana" w:hAnsi="Verdana"/>
          <w:sz w:val="22"/>
          <w:szCs w:val="22"/>
          <w:u w:val="single"/>
        </w:rPr>
      </w:pPr>
    </w:p>
    <w:p w14:paraId="174341FE" w14:textId="22B63FD1" w:rsidR="00DE7A15" w:rsidRPr="0065249F" w:rsidRDefault="00E736E0" w:rsidP="0065249F">
      <w:pPr>
        <w:rPr>
          <w:rFonts w:ascii="Verdana" w:hAnsi="Verdana"/>
          <w:b/>
          <w:bCs/>
        </w:rPr>
      </w:pPr>
      <w:r w:rsidRPr="0065249F">
        <w:rPr>
          <w:rFonts w:ascii="Verdana" w:hAnsi="Verdana"/>
          <w:b/>
          <w:bCs/>
        </w:rPr>
        <w:t xml:space="preserve">Centre of </w:t>
      </w:r>
      <w:r w:rsidR="00F61F65">
        <w:rPr>
          <w:rFonts w:ascii="Verdana" w:hAnsi="Verdana"/>
          <w:b/>
          <w:bCs/>
        </w:rPr>
        <w:t>e</w:t>
      </w:r>
      <w:r w:rsidRPr="0065249F">
        <w:rPr>
          <w:rFonts w:ascii="Verdana" w:hAnsi="Verdana"/>
          <w:b/>
          <w:bCs/>
        </w:rPr>
        <w:t>xpertise on child sexual abuse</w:t>
      </w:r>
    </w:p>
    <w:p w14:paraId="0A476001" w14:textId="77777777" w:rsidR="00AF7B99" w:rsidRPr="0065249F" w:rsidRDefault="00AF7B99" w:rsidP="0065249F">
      <w:pPr>
        <w:rPr>
          <w:rFonts w:ascii="Verdana" w:hAnsi="Verdana"/>
          <w:b/>
          <w:sz w:val="22"/>
          <w:szCs w:val="22"/>
        </w:rPr>
      </w:pPr>
    </w:p>
    <w:p w14:paraId="6F3AB8B6" w14:textId="6B602A55" w:rsidR="00E736E0" w:rsidRPr="0065249F" w:rsidRDefault="00E736E0" w:rsidP="0065249F">
      <w:pPr>
        <w:rPr>
          <w:rFonts w:ascii="Verdana" w:hAnsi="Verdana"/>
          <w:b/>
          <w:sz w:val="22"/>
          <w:szCs w:val="22"/>
        </w:rPr>
      </w:pPr>
      <w:r w:rsidRPr="0065249F">
        <w:rPr>
          <w:rFonts w:ascii="Verdana" w:hAnsi="Verdana"/>
          <w:b/>
          <w:sz w:val="22"/>
          <w:szCs w:val="22"/>
        </w:rPr>
        <w:t xml:space="preserve">Role: </w:t>
      </w:r>
      <w:r w:rsidR="00F61F65">
        <w:rPr>
          <w:rFonts w:ascii="Verdana" w:hAnsi="Verdana"/>
          <w:bCs/>
          <w:sz w:val="22"/>
          <w:szCs w:val="22"/>
        </w:rPr>
        <w:t xml:space="preserve">Principal Research and Evaluation Officer - </w:t>
      </w:r>
      <w:r w:rsidR="00F61F65" w:rsidRPr="0016355D">
        <w:rPr>
          <w:rFonts w:ascii="Verdana" w:hAnsi="Verdana"/>
          <w:b/>
          <w:sz w:val="22"/>
          <w:szCs w:val="22"/>
        </w:rPr>
        <w:t>Impact</w:t>
      </w:r>
    </w:p>
    <w:p w14:paraId="3ACD20B8" w14:textId="77777777" w:rsidR="00E736E0" w:rsidRPr="0065249F" w:rsidRDefault="00E736E0" w:rsidP="0065249F">
      <w:pPr>
        <w:rPr>
          <w:rFonts w:ascii="Verdana" w:hAnsi="Verdana"/>
          <w:b/>
          <w:sz w:val="22"/>
          <w:szCs w:val="22"/>
        </w:rPr>
      </w:pPr>
    </w:p>
    <w:p w14:paraId="6A6CFD65" w14:textId="3FD8CD97" w:rsidR="00AF7B99" w:rsidRPr="0065249F" w:rsidRDefault="00AF7B99" w:rsidP="0065249F">
      <w:pPr>
        <w:rPr>
          <w:rFonts w:ascii="Verdana" w:hAnsi="Verdana"/>
          <w:sz w:val="22"/>
          <w:szCs w:val="22"/>
        </w:rPr>
      </w:pPr>
      <w:r w:rsidRPr="0065249F">
        <w:rPr>
          <w:rFonts w:ascii="Verdana" w:hAnsi="Verdana"/>
          <w:b/>
          <w:sz w:val="22"/>
          <w:szCs w:val="22"/>
        </w:rPr>
        <w:t>Initial Location of Post</w:t>
      </w:r>
      <w:r w:rsidR="0065249F">
        <w:rPr>
          <w:rFonts w:ascii="Verdana" w:hAnsi="Verdana"/>
          <w:b/>
          <w:sz w:val="22"/>
          <w:szCs w:val="22"/>
        </w:rPr>
        <w:t xml:space="preserve">: </w:t>
      </w:r>
      <w:r w:rsidR="00F278B7" w:rsidRPr="0065249F">
        <w:rPr>
          <w:rFonts w:ascii="Verdana" w:hAnsi="Verdana"/>
          <w:sz w:val="22"/>
          <w:szCs w:val="22"/>
        </w:rPr>
        <w:t>Home based with regular travel required, usually to London.</w:t>
      </w:r>
    </w:p>
    <w:p w14:paraId="724201A0" w14:textId="77777777" w:rsidR="00F301EC" w:rsidRPr="0065249F" w:rsidRDefault="00F301EC" w:rsidP="0065249F">
      <w:pPr>
        <w:rPr>
          <w:rFonts w:ascii="Verdana" w:hAnsi="Verdana"/>
          <w:sz w:val="22"/>
          <w:szCs w:val="22"/>
          <w:u w:val="single"/>
        </w:rPr>
      </w:pPr>
    </w:p>
    <w:p w14:paraId="23A449BB" w14:textId="58030A29" w:rsidR="004400CA" w:rsidRPr="0065249F" w:rsidRDefault="00E33076" w:rsidP="0065249F">
      <w:pPr>
        <w:rPr>
          <w:rFonts w:ascii="Verdana" w:hAnsi="Verdana"/>
          <w:sz w:val="22"/>
          <w:szCs w:val="22"/>
        </w:rPr>
      </w:pPr>
      <w:r w:rsidRPr="0065249F">
        <w:rPr>
          <w:rFonts w:ascii="Verdana" w:hAnsi="Verdana"/>
          <w:b/>
          <w:sz w:val="22"/>
          <w:szCs w:val="22"/>
        </w:rPr>
        <w:t>History of Service</w:t>
      </w:r>
      <w:r w:rsidR="0065249F">
        <w:rPr>
          <w:rFonts w:ascii="Verdana" w:hAnsi="Verdana"/>
          <w:b/>
          <w:sz w:val="22"/>
          <w:szCs w:val="22"/>
        </w:rPr>
        <w:t xml:space="preserve">: </w:t>
      </w:r>
      <w:r w:rsidR="00E736E0" w:rsidRPr="0065249F">
        <w:rPr>
          <w:rFonts w:ascii="Verdana" w:hAnsi="Verdana"/>
          <w:sz w:val="22"/>
          <w:szCs w:val="22"/>
        </w:rPr>
        <w:t xml:space="preserve">The </w:t>
      </w:r>
      <w:r w:rsidR="003B4F15" w:rsidRPr="0065249F">
        <w:rPr>
          <w:rFonts w:ascii="Verdana" w:hAnsi="Verdana"/>
          <w:sz w:val="22"/>
          <w:szCs w:val="22"/>
        </w:rPr>
        <w:t xml:space="preserve">CSA </w:t>
      </w:r>
      <w:r w:rsidR="00E736E0" w:rsidRPr="0065249F">
        <w:rPr>
          <w:rFonts w:ascii="Verdana" w:hAnsi="Verdana"/>
          <w:sz w:val="22"/>
          <w:szCs w:val="22"/>
        </w:rPr>
        <w:t xml:space="preserve">Centre </w:t>
      </w:r>
      <w:r w:rsidR="003B4F15" w:rsidRPr="0065249F">
        <w:rPr>
          <w:rFonts w:ascii="Verdana" w:hAnsi="Verdana"/>
          <w:sz w:val="22"/>
          <w:szCs w:val="22"/>
        </w:rPr>
        <w:t>was</w:t>
      </w:r>
      <w:r w:rsidR="00E736E0" w:rsidRPr="0065249F">
        <w:rPr>
          <w:rFonts w:ascii="Verdana" w:hAnsi="Verdana"/>
          <w:sz w:val="22"/>
          <w:szCs w:val="22"/>
        </w:rPr>
        <w:t xml:space="preserve"> established to lead the formulation, development and implementation of transformational change in</w:t>
      </w:r>
      <w:r w:rsidR="003B4F15" w:rsidRPr="0065249F">
        <w:rPr>
          <w:rFonts w:ascii="Verdana" w:hAnsi="Verdana"/>
          <w:sz w:val="22"/>
          <w:szCs w:val="22"/>
        </w:rPr>
        <w:t xml:space="preserve"> the response to child sexual abuse in</w:t>
      </w:r>
      <w:r w:rsidR="00E736E0" w:rsidRPr="0065249F">
        <w:rPr>
          <w:rFonts w:ascii="Verdana" w:hAnsi="Verdana"/>
          <w:sz w:val="22"/>
          <w:szCs w:val="22"/>
        </w:rPr>
        <w:t xml:space="preserve"> England and Wales.</w:t>
      </w:r>
    </w:p>
    <w:p w14:paraId="70AD5329" w14:textId="77777777" w:rsidR="00E736E0" w:rsidRPr="0065249F" w:rsidRDefault="00E736E0" w:rsidP="0065249F">
      <w:pPr>
        <w:rPr>
          <w:rFonts w:ascii="Verdana" w:hAnsi="Verdana"/>
          <w:b/>
          <w:sz w:val="22"/>
          <w:szCs w:val="22"/>
        </w:rPr>
      </w:pPr>
    </w:p>
    <w:p w14:paraId="4FA851FA" w14:textId="53A079EC" w:rsidR="005215A4" w:rsidRPr="005215A4" w:rsidRDefault="00E33076" w:rsidP="005215A4">
      <w:pPr>
        <w:rPr>
          <w:rFonts w:ascii="Verdana" w:hAnsi="Verdana"/>
          <w:sz w:val="22"/>
          <w:szCs w:val="22"/>
        </w:rPr>
      </w:pPr>
      <w:r w:rsidRPr="0065249F">
        <w:rPr>
          <w:rFonts w:ascii="Verdana" w:hAnsi="Verdana"/>
          <w:b/>
          <w:sz w:val="22"/>
          <w:szCs w:val="22"/>
        </w:rPr>
        <w:t>Initial Specific Responsibilities</w:t>
      </w:r>
      <w:r w:rsidR="0065249F">
        <w:rPr>
          <w:rFonts w:ascii="Verdana" w:hAnsi="Verdana"/>
          <w:b/>
          <w:sz w:val="22"/>
          <w:szCs w:val="22"/>
        </w:rPr>
        <w:t>:</w:t>
      </w:r>
      <w:r w:rsidR="0065249F" w:rsidRPr="00606149">
        <w:rPr>
          <w:rFonts w:ascii="Verdana" w:hAnsi="Verdana"/>
          <w:b/>
          <w:sz w:val="22"/>
          <w:szCs w:val="22"/>
        </w:rPr>
        <w:t xml:space="preserve"> </w:t>
      </w:r>
      <w:r w:rsidR="00560401" w:rsidRPr="00606149">
        <w:rPr>
          <w:rFonts w:ascii="Verdana" w:hAnsi="Verdana"/>
          <w:sz w:val="22"/>
          <w:szCs w:val="22"/>
        </w:rPr>
        <w:t xml:space="preserve">The </w:t>
      </w:r>
      <w:r w:rsidR="00607A3B">
        <w:rPr>
          <w:rFonts w:ascii="Verdana" w:hAnsi="Verdana"/>
          <w:sz w:val="22"/>
          <w:szCs w:val="22"/>
        </w:rPr>
        <w:t>Principal Research and Evaluation Officer</w:t>
      </w:r>
      <w:r w:rsidR="00B87F62">
        <w:rPr>
          <w:rFonts w:ascii="Verdana" w:hAnsi="Verdana"/>
          <w:sz w:val="22"/>
          <w:szCs w:val="22"/>
        </w:rPr>
        <w:t xml:space="preserve"> - Impact</w:t>
      </w:r>
      <w:r w:rsidR="00607A3B">
        <w:rPr>
          <w:rFonts w:ascii="Verdana" w:hAnsi="Verdana"/>
          <w:sz w:val="22"/>
          <w:szCs w:val="22"/>
        </w:rPr>
        <w:t xml:space="preserve"> will have primary responsibility for leading the </w:t>
      </w:r>
      <w:r w:rsidR="00606149" w:rsidRPr="00606149">
        <w:rPr>
          <w:rFonts w:ascii="Verdana" w:hAnsi="Verdana"/>
          <w:sz w:val="22"/>
          <w:szCs w:val="22"/>
        </w:rPr>
        <w:t>CSA Centre’s programme of</w:t>
      </w:r>
      <w:r w:rsidR="000916EA">
        <w:rPr>
          <w:rFonts w:ascii="Verdana" w:hAnsi="Verdana"/>
          <w:sz w:val="22"/>
          <w:szCs w:val="22"/>
        </w:rPr>
        <w:t xml:space="preserve"> monitoring</w:t>
      </w:r>
      <w:r w:rsidR="00606149" w:rsidRPr="00606149">
        <w:rPr>
          <w:rFonts w:ascii="Verdana" w:hAnsi="Verdana"/>
          <w:sz w:val="22"/>
          <w:szCs w:val="22"/>
        </w:rPr>
        <w:t xml:space="preserve"> and evaluation</w:t>
      </w:r>
      <w:r w:rsidR="00607A3B">
        <w:rPr>
          <w:rFonts w:ascii="Verdana" w:hAnsi="Verdana"/>
          <w:sz w:val="22"/>
          <w:szCs w:val="22"/>
        </w:rPr>
        <w:t>. This work contributes to the development of</w:t>
      </w:r>
      <w:r w:rsidR="00B87F62">
        <w:rPr>
          <w:rFonts w:ascii="Verdana" w:hAnsi="Verdana"/>
          <w:sz w:val="22"/>
          <w:szCs w:val="22"/>
        </w:rPr>
        <w:t xml:space="preserve"> </w:t>
      </w:r>
      <w:r w:rsidR="00606149" w:rsidRPr="00606149">
        <w:rPr>
          <w:rFonts w:ascii="Verdana" w:hAnsi="Verdana"/>
          <w:sz w:val="22"/>
          <w:szCs w:val="22"/>
        </w:rPr>
        <w:t>local and national policy and practice, improving the response to children affected by, and at risk of, child sexual abuse in England and Wales</w:t>
      </w:r>
      <w:r w:rsidR="00560401" w:rsidRPr="00606149">
        <w:rPr>
          <w:rFonts w:ascii="Verdana" w:hAnsi="Verdana"/>
          <w:sz w:val="22"/>
          <w:szCs w:val="22"/>
        </w:rPr>
        <w:t>.</w:t>
      </w:r>
      <w:r w:rsidR="0016355D">
        <w:rPr>
          <w:rFonts w:ascii="Verdana" w:hAnsi="Verdana"/>
          <w:sz w:val="22"/>
          <w:szCs w:val="22"/>
        </w:rPr>
        <w:t xml:space="preserve"> </w:t>
      </w:r>
      <w:r w:rsidR="005215A4" w:rsidRPr="005215A4">
        <w:rPr>
          <w:rFonts w:ascii="Verdana" w:hAnsi="Verdana"/>
          <w:sz w:val="22"/>
          <w:szCs w:val="22"/>
        </w:rPr>
        <w:t xml:space="preserve">The post holder will work closely with the Deputy Director for Research and Evaluation, the CSA Centre Senior Management Team, and colleagues across </w:t>
      </w:r>
      <w:r w:rsidR="00A239BF">
        <w:rPr>
          <w:rFonts w:ascii="Verdana" w:hAnsi="Verdana"/>
          <w:sz w:val="22"/>
          <w:szCs w:val="22"/>
        </w:rPr>
        <w:t xml:space="preserve">research, </w:t>
      </w:r>
      <w:r w:rsidR="005215A4" w:rsidRPr="005215A4">
        <w:rPr>
          <w:rFonts w:ascii="Verdana" w:hAnsi="Verdana"/>
          <w:sz w:val="22"/>
          <w:szCs w:val="22"/>
        </w:rPr>
        <w:t>practice improvement, policy and communications</w:t>
      </w:r>
      <w:r w:rsidR="00A239BF">
        <w:rPr>
          <w:rFonts w:ascii="Verdana" w:hAnsi="Verdana"/>
          <w:sz w:val="22"/>
          <w:szCs w:val="22"/>
        </w:rPr>
        <w:t xml:space="preserve"> and the training </w:t>
      </w:r>
      <w:r w:rsidR="00607A3B">
        <w:rPr>
          <w:rFonts w:ascii="Verdana" w:hAnsi="Verdana"/>
          <w:sz w:val="22"/>
          <w:szCs w:val="22"/>
        </w:rPr>
        <w:t xml:space="preserve">coordination </w:t>
      </w:r>
      <w:r w:rsidR="00A239BF">
        <w:rPr>
          <w:rFonts w:ascii="Verdana" w:hAnsi="Verdana"/>
          <w:sz w:val="22"/>
          <w:szCs w:val="22"/>
        </w:rPr>
        <w:t>team</w:t>
      </w:r>
      <w:r w:rsidR="005215A4" w:rsidRPr="005215A4">
        <w:rPr>
          <w:rFonts w:ascii="Verdana" w:hAnsi="Verdana"/>
          <w:sz w:val="22"/>
          <w:szCs w:val="22"/>
        </w:rPr>
        <w:t>.</w:t>
      </w:r>
    </w:p>
    <w:p w14:paraId="507223B0" w14:textId="075DD08C" w:rsidR="00BC1FF6" w:rsidRPr="0065249F" w:rsidRDefault="00BC1FF6" w:rsidP="0065249F">
      <w:pPr>
        <w:rPr>
          <w:rFonts w:ascii="Verdana" w:hAnsi="Verdana"/>
          <w:sz w:val="22"/>
          <w:szCs w:val="22"/>
        </w:rPr>
      </w:pPr>
    </w:p>
    <w:p w14:paraId="76FDED7F" w14:textId="75FA41CC" w:rsidR="00BC3440" w:rsidRPr="00BC3440" w:rsidRDefault="008E2D21" w:rsidP="00BC3440">
      <w:pPr>
        <w:rPr>
          <w:rFonts w:ascii="Verdana" w:hAnsi="Verdana"/>
          <w:b/>
          <w:sz w:val="22"/>
          <w:szCs w:val="22"/>
          <w:u w:val="single"/>
        </w:rPr>
      </w:pPr>
      <w:r w:rsidRPr="0065249F">
        <w:rPr>
          <w:rFonts w:ascii="Verdana" w:hAnsi="Verdana"/>
          <w:b/>
          <w:sz w:val="22"/>
          <w:szCs w:val="22"/>
          <w:u w:val="single"/>
        </w:rPr>
        <w:t>Supplementary Information</w:t>
      </w:r>
      <w:r w:rsidR="00BC3440">
        <w:rPr>
          <w:rFonts w:ascii="Verdana" w:hAnsi="Verdana"/>
          <w:b/>
          <w:sz w:val="22"/>
          <w:szCs w:val="22"/>
          <w:u w:val="single"/>
        </w:rPr>
        <w:t xml:space="preserve">: </w:t>
      </w:r>
      <w:r w:rsidR="00BC3440" w:rsidRPr="00BC3440">
        <w:rPr>
          <w:rFonts w:ascii="Verdana" w:hAnsi="Verdana"/>
          <w:b/>
          <w:sz w:val="22"/>
          <w:szCs w:val="22"/>
          <w:u w:val="single"/>
        </w:rPr>
        <w:t>Responsibilities specific to the Impact role</w:t>
      </w:r>
    </w:p>
    <w:p w14:paraId="45CFF486" w14:textId="068D2A56" w:rsidR="008E03C3" w:rsidRPr="0065249F" w:rsidRDefault="008E03C3" w:rsidP="0065249F">
      <w:pPr>
        <w:rPr>
          <w:rFonts w:ascii="Verdana" w:hAnsi="Verdana"/>
          <w:b/>
          <w:sz w:val="22"/>
          <w:szCs w:val="22"/>
          <w:u w:val="single"/>
        </w:rPr>
      </w:pPr>
    </w:p>
    <w:p w14:paraId="6D279C0F" w14:textId="32904A26" w:rsidR="00977A85" w:rsidRPr="00977A85" w:rsidRDefault="00E31BB6" w:rsidP="00977A85">
      <w:pPr>
        <w:ind w:right="-766"/>
      </w:pPr>
      <w:r w:rsidRPr="00977A85">
        <w:rPr>
          <w:rFonts w:ascii="Verdana" w:hAnsi="Verdana"/>
          <w:sz w:val="22"/>
          <w:szCs w:val="22"/>
        </w:rPr>
        <w:t xml:space="preserve">The Principal Research and Evaluation Officer for </w:t>
      </w:r>
      <w:r w:rsidRPr="00977A85">
        <w:rPr>
          <w:rFonts w:ascii="Verdana" w:hAnsi="Verdana"/>
          <w:b/>
          <w:bCs/>
          <w:sz w:val="22"/>
          <w:szCs w:val="22"/>
        </w:rPr>
        <w:t>Impact</w:t>
      </w:r>
      <w:r w:rsidRPr="00977A85">
        <w:rPr>
          <w:rFonts w:ascii="Verdana" w:hAnsi="Verdana"/>
          <w:sz w:val="22"/>
          <w:szCs w:val="22"/>
        </w:rPr>
        <w:t xml:space="preserve"> </w:t>
      </w:r>
      <w:r w:rsidR="00396291">
        <w:rPr>
          <w:rFonts w:ascii="Verdana" w:hAnsi="Verdana"/>
          <w:sz w:val="22"/>
          <w:szCs w:val="22"/>
        </w:rPr>
        <w:t>will have</w:t>
      </w:r>
      <w:r w:rsidRPr="00977A85">
        <w:rPr>
          <w:rFonts w:ascii="Verdana" w:hAnsi="Verdana"/>
          <w:sz w:val="22"/>
          <w:szCs w:val="22"/>
        </w:rPr>
        <w:t xml:space="preserve"> primary responsibility for leading the </w:t>
      </w:r>
      <w:r w:rsidR="00744835">
        <w:rPr>
          <w:rFonts w:ascii="Verdana" w:hAnsi="Verdana"/>
          <w:sz w:val="22"/>
          <w:szCs w:val="22"/>
        </w:rPr>
        <w:t xml:space="preserve">CSA </w:t>
      </w:r>
      <w:r w:rsidRPr="00977A85">
        <w:rPr>
          <w:rFonts w:ascii="Verdana" w:hAnsi="Verdana"/>
          <w:sz w:val="22"/>
          <w:szCs w:val="22"/>
        </w:rPr>
        <w:t>Centre’s monitoring and evaluation</w:t>
      </w:r>
      <w:r w:rsidR="005F0ED5">
        <w:rPr>
          <w:rFonts w:ascii="Verdana" w:hAnsi="Verdana"/>
          <w:sz w:val="22"/>
          <w:szCs w:val="22"/>
        </w:rPr>
        <w:t xml:space="preserve"> workstreams</w:t>
      </w:r>
      <w:r w:rsidRPr="00977A85">
        <w:rPr>
          <w:rFonts w:ascii="Verdana" w:hAnsi="Verdana"/>
          <w:sz w:val="22"/>
          <w:szCs w:val="22"/>
        </w:rPr>
        <w:t>. Th</w:t>
      </w:r>
      <w:r w:rsidR="005F0ED5">
        <w:rPr>
          <w:rFonts w:ascii="Verdana" w:hAnsi="Verdana"/>
          <w:sz w:val="22"/>
          <w:szCs w:val="22"/>
        </w:rPr>
        <w:t>ese</w:t>
      </w:r>
      <w:r w:rsidRPr="00977A85">
        <w:rPr>
          <w:rFonts w:ascii="Verdana" w:hAnsi="Verdana"/>
          <w:sz w:val="22"/>
          <w:szCs w:val="22"/>
        </w:rPr>
        <w:t xml:space="preserve"> include: </w:t>
      </w:r>
    </w:p>
    <w:p w14:paraId="7448DB57" w14:textId="3995E2C8" w:rsidR="00911454" w:rsidRPr="006C02B4" w:rsidRDefault="006C02B4" w:rsidP="00911454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911454" w:rsidRPr="006C02B4">
        <w:rPr>
          <w:rFonts w:ascii="Verdana" w:hAnsi="Verdana"/>
          <w:sz w:val="22"/>
          <w:szCs w:val="22"/>
        </w:rPr>
        <w:t>upport</w:t>
      </w:r>
      <w:r>
        <w:rPr>
          <w:rFonts w:ascii="Verdana" w:hAnsi="Verdana"/>
          <w:sz w:val="22"/>
          <w:szCs w:val="22"/>
        </w:rPr>
        <w:t>ing</w:t>
      </w:r>
      <w:r w:rsidR="00911454" w:rsidRPr="006C02B4">
        <w:rPr>
          <w:rFonts w:ascii="Verdana" w:hAnsi="Verdana"/>
          <w:sz w:val="22"/>
          <w:szCs w:val="22"/>
        </w:rPr>
        <w:t xml:space="preserve"> the Deputy Director in preparing the CSA Centre’s response to our funders’ monitoring and other reporting requirements, with particular </w:t>
      </w:r>
      <w:r w:rsidR="00911454" w:rsidRPr="006C02B4">
        <w:rPr>
          <w:rFonts w:ascii="Verdana" w:hAnsi="Verdana"/>
          <w:sz w:val="22"/>
          <w:szCs w:val="22"/>
        </w:rPr>
        <w:lastRenderedPageBreak/>
        <w:t>attention to capturing evidence of impact, including presentations at cross-Whitehall Steering Group as well as the CSA Centre Advisory Board.</w:t>
      </w:r>
    </w:p>
    <w:p w14:paraId="702A5E64" w14:textId="4286DB39" w:rsidR="00127390" w:rsidRDefault="005F0ED5" w:rsidP="006C02B4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Mana</w:t>
      </w:r>
      <w:r w:rsidR="00127390">
        <w:rPr>
          <w:rFonts w:ascii="Verdana" w:hAnsi="Verdana"/>
          <w:sz w:val="22"/>
          <w:szCs w:val="22"/>
        </w:rPr>
        <w:t>ging</w:t>
      </w:r>
      <w:r>
        <w:rPr>
          <w:rFonts w:ascii="Verdana" w:hAnsi="Verdana"/>
          <w:sz w:val="22"/>
          <w:szCs w:val="22"/>
        </w:rPr>
        <w:t xml:space="preserve"> </w:t>
      </w:r>
      <w:r w:rsidR="00744835">
        <w:rPr>
          <w:rFonts w:ascii="Verdana" w:hAnsi="Verdana"/>
          <w:sz w:val="22"/>
          <w:szCs w:val="22"/>
        </w:rPr>
        <w:t>monitoring</w:t>
      </w:r>
      <w:r w:rsidR="00127390">
        <w:rPr>
          <w:rFonts w:ascii="Verdana" w:hAnsi="Verdana"/>
          <w:sz w:val="22"/>
          <w:szCs w:val="22"/>
        </w:rPr>
        <w:t xml:space="preserve"> and evaluation of the </w:t>
      </w:r>
      <w:r>
        <w:rPr>
          <w:rFonts w:ascii="Verdana" w:hAnsi="Verdana"/>
          <w:sz w:val="22"/>
          <w:szCs w:val="22"/>
        </w:rPr>
        <w:t xml:space="preserve">CSA Centre’s </w:t>
      </w:r>
      <w:r w:rsidR="000509DA">
        <w:rPr>
          <w:rFonts w:ascii="Verdana" w:hAnsi="Verdana"/>
          <w:sz w:val="22"/>
          <w:szCs w:val="22"/>
        </w:rPr>
        <w:t xml:space="preserve">extensive </w:t>
      </w:r>
      <w:r w:rsidR="00744835">
        <w:rPr>
          <w:rFonts w:ascii="Verdana" w:hAnsi="Verdana"/>
          <w:sz w:val="22"/>
          <w:szCs w:val="22"/>
        </w:rPr>
        <w:t>practice improvement and training activities to include</w:t>
      </w:r>
      <w:r w:rsidR="00127390">
        <w:rPr>
          <w:rFonts w:ascii="Verdana" w:hAnsi="Verdana"/>
          <w:sz w:val="22"/>
          <w:szCs w:val="22"/>
        </w:rPr>
        <w:t>:</w:t>
      </w:r>
    </w:p>
    <w:p w14:paraId="3DEE1FBC" w14:textId="7D976D70" w:rsidR="00127390" w:rsidRDefault="00127390" w:rsidP="00127390">
      <w:pPr>
        <w:pStyle w:val="ListParagraph"/>
        <w:numPr>
          <w:ilvl w:val="1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Designing </w:t>
      </w:r>
      <w:r w:rsidR="000509DA">
        <w:rPr>
          <w:rFonts w:ascii="Verdana" w:hAnsi="Verdana"/>
          <w:sz w:val="22"/>
          <w:szCs w:val="22"/>
        </w:rPr>
        <w:t>routine</w:t>
      </w:r>
      <w:r>
        <w:rPr>
          <w:rFonts w:ascii="Verdana" w:hAnsi="Verdana"/>
          <w:sz w:val="22"/>
          <w:szCs w:val="22"/>
        </w:rPr>
        <w:t xml:space="preserve"> monitoring of training/webinar participant feedback surveys and generating accessible summary outputs </w:t>
      </w:r>
    </w:p>
    <w:p w14:paraId="698222F7" w14:textId="62A42B9C" w:rsidR="0023715B" w:rsidRDefault="0023715B" w:rsidP="00127390">
      <w:pPr>
        <w:pStyle w:val="ListParagraph"/>
        <w:numPr>
          <w:ilvl w:val="1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Producing quarterly monitoring reports for </w:t>
      </w:r>
      <w:r w:rsidR="00466449">
        <w:rPr>
          <w:rFonts w:ascii="Verdana" w:hAnsi="Verdana"/>
          <w:sz w:val="22"/>
          <w:szCs w:val="22"/>
        </w:rPr>
        <w:t xml:space="preserve">the CSA Centre’s </w:t>
      </w:r>
      <w:r>
        <w:rPr>
          <w:rFonts w:ascii="Verdana" w:hAnsi="Verdana"/>
          <w:sz w:val="22"/>
          <w:szCs w:val="22"/>
        </w:rPr>
        <w:t>S</w:t>
      </w:r>
      <w:r w:rsidR="00466449">
        <w:rPr>
          <w:rFonts w:ascii="Verdana" w:hAnsi="Verdana"/>
          <w:sz w:val="22"/>
          <w:szCs w:val="22"/>
        </w:rPr>
        <w:t xml:space="preserve">enior </w:t>
      </w:r>
      <w:r>
        <w:rPr>
          <w:rFonts w:ascii="Verdana" w:hAnsi="Verdana"/>
          <w:sz w:val="22"/>
          <w:szCs w:val="22"/>
        </w:rPr>
        <w:t>M</w:t>
      </w:r>
      <w:r w:rsidR="00466449">
        <w:rPr>
          <w:rFonts w:ascii="Verdana" w:hAnsi="Verdana"/>
          <w:sz w:val="22"/>
          <w:szCs w:val="22"/>
        </w:rPr>
        <w:t xml:space="preserve">anagement </w:t>
      </w:r>
      <w:r>
        <w:rPr>
          <w:rFonts w:ascii="Verdana" w:hAnsi="Verdana"/>
          <w:sz w:val="22"/>
          <w:szCs w:val="22"/>
        </w:rPr>
        <w:t>T</w:t>
      </w:r>
      <w:r w:rsidR="00466449">
        <w:rPr>
          <w:rFonts w:ascii="Verdana" w:hAnsi="Verdana"/>
          <w:sz w:val="22"/>
          <w:szCs w:val="22"/>
        </w:rPr>
        <w:t>eam (SMT)</w:t>
      </w:r>
      <w:r>
        <w:rPr>
          <w:rFonts w:ascii="Verdana" w:hAnsi="Verdana"/>
          <w:sz w:val="22"/>
          <w:szCs w:val="22"/>
        </w:rPr>
        <w:t>, distribution to CSA Centre colleagues</w:t>
      </w:r>
      <w:r w:rsidR="000509DA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and </w:t>
      </w:r>
      <w:r w:rsidR="000509DA">
        <w:rPr>
          <w:rFonts w:ascii="Verdana" w:hAnsi="Verdana"/>
          <w:sz w:val="22"/>
          <w:szCs w:val="22"/>
        </w:rPr>
        <w:t xml:space="preserve">use to </w:t>
      </w:r>
      <w:r>
        <w:rPr>
          <w:rFonts w:ascii="Verdana" w:hAnsi="Verdana"/>
          <w:sz w:val="22"/>
          <w:szCs w:val="22"/>
        </w:rPr>
        <w:t>demonstrat</w:t>
      </w:r>
      <w:r w:rsidR="000509DA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reach and impact  </w:t>
      </w:r>
    </w:p>
    <w:p w14:paraId="2F143FC8" w14:textId="2C03E9FC" w:rsidR="00127390" w:rsidRDefault="00127390" w:rsidP="00127390">
      <w:pPr>
        <w:pStyle w:val="ListParagraph"/>
        <w:numPr>
          <w:ilvl w:val="1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744835">
        <w:rPr>
          <w:rFonts w:ascii="Verdana" w:hAnsi="Verdana"/>
          <w:sz w:val="22"/>
          <w:szCs w:val="22"/>
        </w:rPr>
        <w:t xml:space="preserve">eveloping </w:t>
      </w:r>
      <w:r>
        <w:rPr>
          <w:rFonts w:ascii="Verdana" w:hAnsi="Verdana"/>
          <w:sz w:val="22"/>
          <w:szCs w:val="22"/>
        </w:rPr>
        <w:t xml:space="preserve">bespoke </w:t>
      </w:r>
      <w:r w:rsidR="00744835">
        <w:rPr>
          <w:rFonts w:ascii="Verdana" w:hAnsi="Verdana"/>
          <w:sz w:val="22"/>
          <w:szCs w:val="22"/>
        </w:rPr>
        <w:t>evaluation frameworks</w:t>
      </w:r>
      <w:r>
        <w:rPr>
          <w:rFonts w:ascii="Verdana" w:hAnsi="Verdana"/>
          <w:sz w:val="22"/>
          <w:szCs w:val="22"/>
        </w:rPr>
        <w:t xml:space="preserve"> for a range of practice improvement projects e.g. </w:t>
      </w:r>
      <w:r w:rsidR="000509DA">
        <w:rPr>
          <w:rFonts w:ascii="Verdana" w:hAnsi="Verdana"/>
          <w:sz w:val="22"/>
          <w:szCs w:val="22"/>
        </w:rPr>
        <w:t>piloting</w:t>
      </w:r>
      <w:r>
        <w:rPr>
          <w:rFonts w:ascii="Verdana" w:hAnsi="Verdana"/>
          <w:sz w:val="22"/>
          <w:szCs w:val="22"/>
        </w:rPr>
        <w:t xml:space="preserve"> the use of CSA Centre resources in practice</w:t>
      </w:r>
      <w:r w:rsidR="00744835">
        <w:rPr>
          <w:rFonts w:ascii="Verdana" w:hAnsi="Verdana"/>
          <w:sz w:val="22"/>
          <w:szCs w:val="22"/>
        </w:rPr>
        <w:t xml:space="preserve"> </w:t>
      </w:r>
    </w:p>
    <w:p w14:paraId="66179B52" w14:textId="5A056771" w:rsidR="00744835" w:rsidRPr="00396291" w:rsidRDefault="00127390" w:rsidP="00396291">
      <w:pPr>
        <w:pStyle w:val="ListParagraph"/>
        <w:numPr>
          <w:ilvl w:val="1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Facilitating Theory of Change sessions with CSA Centre </w:t>
      </w:r>
      <w:r w:rsidR="0023715B">
        <w:rPr>
          <w:rFonts w:ascii="Verdana" w:hAnsi="Verdana"/>
          <w:sz w:val="22"/>
          <w:szCs w:val="22"/>
        </w:rPr>
        <w:t>colleagues and external partners/stakeholders</w:t>
      </w:r>
    </w:p>
    <w:p w14:paraId="19C4CD35" w14:textId="5EFC4A4F" w:rsidR="00245CE2" w:rsidRDefault="00245CE2" w:rsidP="006C02B4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Regular attendance at SMT meetings to </w:t>
      </w:r>
      <w:r w:rsidR="000509DA">
        <w:rPr>
          <w:rFonts w:ascii="Verdana" w:hAnsi="Verdana"/>
          <w:sz w:val="22"/>
          <w:szCs w:val="22"/>
        </w:rPr>
        <w:t xml:space="preserve">agree priorities </w:t>
      </w:r>
      <w:r>
        <w:rPr>
          <w:rFonts w:ascii="Verdana" w:hAnsi="Verdana"/>
          <w:sz w:val="22"/>
          <w:szCs w:val="22"/>
        </w:rPr>
        <w:t xml:space="preserve">and approaches to data collection and reporting. </w:t>
      </w:r>
    </w:p>
    <w:p w14:paraId="61070C6F" w14:textId="20C86643" w:rsidR="00245CE2" w:rsidRDefault="00245CE2" w:rsidP="006C02B4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Maintain oversight of </w:t>
      </w:r>
      <w:r w:rsidR="00396291" w:rsidRPr="00977A85">
        <w:rPr>
          <w:rFonts w:ascii="Verdana" w:hAnsi="Verdana"/>
          <w:sz w:val="22"/>
          <w:szCs w:val="22"/>
        </w:rPr>
        <w:t>monitoring and evaluation</w:t>
      </w:r>
      <w:r w:rsidR="0039629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activity across the CSA Centre. </w:t>
      </w:r>
    </w:p>
    <w:p w14:paraId="5471B30F" w14:textId="4307E883" w:rsidR="006C02B4" w:rsidRPr="00396291" w:rsidRDefault="00744835" w:rsidP="00396291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6C02B4" w:rsidRPr="006C02B4">
        <w:rPr>
          <w:rFonts w:ascii="Verdana" w:hAnsi="Verdana"/>
          <w:sz w:val="22"/>
          <w:szCs w:val="22"/>
        </w:rPr>
        <w:t>ommission</w:t>
      </w:r>
      <w:r w:rsidR="006C02B4">
        <w:rPr>
          <w:rFonts w:ascii="Verdana" w:hAnsi="Verdana"/>
          <w:sz w:val="22"/>
          <w:szCs w:val="22"/>
        </w:rPr>
        <w:t>ing</w:t>
      </w:r>
      <w:r>
        <w:rPr>
          <w:rFonts w:ascii="Verdana" w:hAnsi="Verdana"/>
          <w:sz w:val="22"/>
          <w:szCs w:val="22"/>
        </w:rPr>
        <w:t xml:space="preserve"> external evaluations of the CSA Centre</w:t>
      </w:r>
      <w:r w:rsidR="000509DA">
        <w:rPr>
          <w:rFonts w:ascii="Verdana" w:hAnsi="Verdana"/>
          <w:sz w:val="22"/>
          <w:szCs w:val="22"/>
        </w:rPr>
        <w:t xml:space="preserve"> or its programmes</w:t>
      </w:r>
      <w:r>
        <w:rPr>
          <w:rFonts w:ascii="Verdana" w:hAnsi="Verdana"/>
          <w:sz w:val="22"/>
          <w:szCs w:val="22"/>
        </w:rPr>
        <w:t xml:space="preserve"> when required</w:t>
      </w:r>
      <w:r w:rsidR="00396291">
        <w:rPr>
          <w:rFonts w:ascii="Verdana" w:hAnsi="Verdana"/>
          <w:sz w:val="22"/>
          <w:szCs w:val="22"/>
        </w:rPr>
        <w:t>.</w:t>
      </w:r>
    </w:p>
    <w:p w14:paraId="2ABBD47A" w14:textId="216FD111" w:rsidR="00424E67" w:rsidRDefault="00AC3A0F" w:rsidP="006C02B4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Ensuring EDI considerations are embedded in monitoring and evaluation activities from project inception</w:t>
      </w:r>
      <w:r w:rsidR="00396291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6714B8F5" w14:textId="08FA7074" w:rsidR="00634A77" w:rsidRPr="00634A77" w:rsidRDefault="00634A77" w:rsidP="00634A77">
      <w:pPr>
        <w:pStyle w:val="ListParagraph"/>
        <w:numPr>
          <w:ilvl w:val="0"/>
          <w:numId w:val="3"/>
        </w:numPr>
        <w:ind w:right="-766"/>
        <w:rPr>
          <w:rFonts w:ascii="Verdana" w:hAnsi="Verdana"/>
          <w:sz w:val="22"/>
          <w:szCs w:val="22"/>
        </w:rPr>
      </w:pPr>
      <w:r w:rsidRPr="00634A77">
        <w:rPr>
          <w:rFonts w:ascii="Verdana" w:hAnsi="Verdana"/>
          <w:sz w:val="22"/>
          <w:szCs w:val="22"/>
        </w:rPr>
        <w:t xml:space="preserve">Developing and improving the CSA Centre’s </w:t>
      </w:r>
      <w:r w:rsidR="00B87F62">
        <w:rPr>
          <w:rFonts w:ascii="Verdana" w:hAnsi="Verdana"/>
          <w:sz w:val="22"/>
          <w:szCs w:val="22"/>
        </w:rPr>
        <w:t xml:space="preserve">impact measurement, </w:t>
      </w:r>
      <w:r w:rsidRPr="00634A77">
        <w:rPr>
          <w:rFonts w:ascii="Verdana" w:hAnsi="Verdana"/>
          <w:sz w:val="22"/>
          <w:szCs w:val="22"/>
        </w:rPr>
        <w:t xml:space="preserve">monitoring and evaluation processes and optimising </w:t>
      </w:r>
      <w:r w:rsidR="00FA6162">
        <w:rPr>
          <w:rFonts w:ascii="Verdana" w:hAnsi="Verdana"/>
          <w:sz w:val="22"/>
          <w:szCs w:val="22"/>
        </w:rPr>
        <w:t xml:space="preserve">evaluation frameworks, </w:t>
      </w:r>
      <w:r w:rsidRPr="00634A77">
        <w:rPr>
          <w:rFonts w:ascii="Verdana" w:hAnsi="Verdana"/>
          <w:sz w:val="22"/>
          <w:szCs w:val="22"/>
        </w:rPr>
        <w:t>data collection tools and systems.</w:t>
      </w:r>
    </w:p>
    <w:p w14:paraId="683B7011" w14:textId="59B44D18" w:rsidR="00CB1DAD" w:rsidRPr="00CB1DAD" w:rsidRDefault="00CB1DAD" w:rsidP="00CB1DAD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B1DAD">
        <w:rPr>
          <w:rFonts w:ascii="Verdana" w:hAnsi="Verdana"/>
          <w:sz w:val="22"/>
          <w:szCs w:val="22"/>
        </w:rPr>
        <w:t>Share knowledge on policy developments and best practice regarding research</w:t>
      </w:r>
      <w:r w:rsidR="002B5E99">
        <w:rPr>
          <w:rFonts w:ascii="Verdana" w:hAnsi="Verdana"/>
          <w:sz w:val="22"/>
          <w:szCs w:val="22"/>
        </w:rPr>
        <w:t xml:space="preserve"> and evaluation</w:t>
      </w:r>
      <w:r w:rsidRPr="00CB1DAD">
        <w:rPr>
          <w:rFonts w:ascii="Verdana" w:hAnsi="Verdana"/>
          <w:sz w:val="22"/>
          <w:szCs w:val="22"/>
        </w:rPr>
        <w:t xml:space="preserve"> impact</w:t>
      </w:r>
      <w:r w:rsidR="00396291">
        <w:rPr>
          <w:rFonts w:ascii="Verdana" w:hAnsi="Verdana"/>
          <w:sz w:val="22"/>
          <w:szCs w:val="22"/>
        </w:rPr>
        <w:t>.</w:t>
      </w:r>
    </w:p>
    <w:p w14:paraId="6973AEE3" w14:textId="3F04C336" w:rsidR="00CB1DAD" w:rsidRPr="00CB1DAD" w:rsidRDefault="00CB1DAD" w:rsidP="00CB1DAD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B1DAD">
        <w:rPr>
          <w:rFonts w:ascii="Verdana" w:hAnsi="Verdana"/>
          <w:sz w:val="22"/>
          <w:szCs w:val="22"/>
        </w:rPr>
        <w:t>Work with</w:t>
      </w:r>
      <w:r w:rsidR="0023715B">
        <w:rPr>
          <w:rFonts w:ascii="Verdana" w:hAnsi="Verdana"/>
          <w:sz w:val="22"/>
          <w:szCs w:val="22"/>
        </w:rPr>
        <w:t xml:space="preserve"> the </w:t>
      </w:r>
      <w:r w:rsidRPr="00CB1DAD">
        <w:rPr>
          <w:rFonts w:ascii="Verdana" w:hAnsi="Verdana"/>
          <w:sz w:val="22"/>
          <w:szCs w:val="22"/>
        </w:rPr>
        <w:t>Communication</w:t>
      </w:r>
      <w:r w:rsidR="00FA6162">
        <w:rPr>
          <w:rFonts w:ascii="Verdana" w:hAnsi="Verdana"/>
          <w:sz w:val="22"/>
          <w:szCs w:val="22"/>
        </w:rPr>
        <w:t>s</w:t>
      </w:r>
      <w:r w:rsidR="00D47B2D">
        <w:rPr>
          <w:rFonts w:ascii="Verdana" w:hAnsi="Verdana"/>
          <w:sz w:val="22"/>
          <w:szCs w:val="22"/>
        </w:rPr>
        <w:t xml:space="preserve"> and Policy</w:t>
      </w:r>
      <w:r w:rsidRPr="00CB1DAD">
        <w:rPr>
          <w:rFonts w:ascii="Verdana" w:hAnsi="Verdana"/>
          <w:sz w:val="22"/>
          <w:szCs w:val="22"/>
        </w:rPr>
        <w:t xml:space="preserve"> team to develop</w:t>
      </w:r>
      <w:r w:rsidR="0094214E">
        <w:rPr>
          <w:rFonts w:ascii="Verdana" w:hAnsi="Verdana"/>
          <w:sz w:val="22"/>
          <w:szCs w:val="22"/>
        </w:rPr>
        <w:t xml:space="preserve"> clear</w:t>
      </w:r>
      <w:r w:rsidRPr="00CB1DAD">
        <w:rPr>
          <w:rFonts w:ascii="Verdana" w:hAnsi="Verdana"/>
          <w:sz w:val="22"/>
          <w:szCs w:val="22"/>
        </w:rPr>
        <w:t xml:space="preserve"> narratives and materials </w:t>
      </w:r>
      <w:r w:rsidR="0023715B">
        <w:rPr>
          <w:rFonts w:ascii="Verdana" w:hAnsi="Verdana"/>
          <w:sz w:val="22"/>
          <w:szCs w:val="22"/>
        </w:rPr>
        <w:t xml:space="preserve">evidencing the CSA Centre’s reach and </w:t>
      </w:r>
      <w:r w:rsidRPr="00CB1DAD">
        <w:rPr>
          <w:rFonts w:ascii="Verdana" w:hAnsi="Verdana"/>
          <w:sz w:val="22"/>
          <w:szCs w:val="22"/>
        </w:rPr>
        <w:t>impact</w:t>
      </w:r>
      <w:r w:rsidR="0094214E">
        <w:rPr>
          <w:rFonts w:ascii="Verdana" w:hAnsi="Verdana"/>
          <w:sz w:val="22"/>
          <w:szCs w:val="22"/>
        </w:rPr>
        <w:t xml:space="preserve"> for a range of audiences</w:t>
      </w:r>
      <w:r w:rsidR="00FA6162">
        <w:rPr>
          <w:rFonts w:ascii="Verdana" w:hAnsi="Verdana"/>
          <w:sz w:val="22"/>
          <w:szCs w:val="22"/>
        </w:rPr>
        <w:t>, including an annual Impact Report</w:t>
      </w:r>
      <w:r w:rsidR="00396291">
        <w:rPr>
          <w:rFonts w:ascii="Verdana" w:hAnsi="Verdana"/>
          <w:sz w:val="22"/>
          <w:szCs w:val="22"/>
        </w:rPr>
        <w:t>.</w:t>
      </w:r>
      <w:r w:rsidR="0094214E">
        <w:rPr>
          <w:rFonts w:ascii="Verdana" w:hAnsi="Verdana"/>
          <w:sz w:val="22"/>
          <w:szCs w:val="22"/>
        </w:rPr>
        <w:t xml:space="preserve"> </w:t>
      </w:r>
    </w:p>
    <w:p w14:paraId="01157152" w14:textId="77777777" w:rsidR="006C02B4" w:rsidRPr="00295365" w:rsidRDefault="006C02B4" w:rsidP="006C02B4">
      <w:pPr>
        <w:pStyle w:val="ListParagraph"/>
        <w:rPr>
          <w:rFonts w:ascii="Verdana" w:hAnsi="Verdana"/>
          <w:sz w:val="22"/>
          <w:szCs w:val="22"/>
        </w:rPr>
      </w:pPr>
    </w:p>
    <w:p w14:paraId="1FD85E85" w14:textId="299B3E39" w:rsidR="00D7697E" w:rsidRPr="00D7697E" w:rsidRDefault="00295365" w:rsidP="00A24F0C">
      <w:pPr>
        <w:pStyle w:val="ListParagraph"/>
        <w:widowControl w:val="0"/>
        <w:numPr>
          <w:ilvl w:val="0"/>
          <w:numId w:val="6"/>
        </w:numPr>
        <w:tabs>
          <w:tab w:val="left" w:pos="460"/>
        </w:tabs>
        <w:ind w:right="279"/>
        <w:rPr>
          <w:rFonts w:ascii="Verdana" w:eastAsia="Verdana" w:hAnsi="Verdana" w:cstheme="minorHAnsi"/>
          <w:sz w:val="22"/>
          <w:szCs w:val="22"/>
        </w:rPr>
      </w:pPr>
      <w:r w:rsidRPr="00A24F0C">
        <w:rPr>
          <w:rFonts w:ascii="Verdana" w:hAnsi="Verdana" w:cs="Segoe UI"/>
          <w:color w:val="333333"/>
          <w:sz w:val="22"/>
          <w:szCs w:val="22"/>
          <w:shd w:val="clear" w:color="auto" w:fill="FFFFFF"/>
        </w:rPr>
        <w:t xml:space="preserve">The post holder will have </w:t>
      </w:r>
      <w:r w:rsidR="004C547F" w:rsidRPr="00A24F0C">
        <w:rPr>
          <w:rFonts w:ascii="Verdana" w:hAnsi="Verdana" w:cs="Segoe UI"/>
          <w:color w:val="333333"/>
          <w:sz w:val="22"/>
          <w:szCs w:val="22"/>
          <w:shd w:val="clear" w:color="auto" w:fill="FFFFFF"/>
        </w:rPr>
        <w:t>s</w:t>
      </w:r>
      <w:r w:rsidR="004C547F" w:rsidRPr="00A24F0C">
        <w:rPr>
          <w:rFonts w:ascii="Verdana" w:eastAsia="Verdana" w:hAnsi="Verdana" w:cstheme="minorHAnsi"/>
          <w:sz w:val="22"/>
          <w:szCs w:val="22"/>
        </w:rPr>
        <w:t>ignificant</w:t>
      </w:r>
      <w:r w:rsidR="004C547F" w:rsidRPr="00A24F0C">
        <w:rPr>
          <w:rFonts w:ascii="Verdana" w:eastAsia="Verdana" w:hAnsi="Verdana" w:cstheme="minorHAnsi"/>
          <w:spacing w:val="-5"/>
          <w:sz w:val="22"/>
          <w:szCs w:val="22"/>
        </w:rPr>
        <w:t xml:space="preserve"> </w:t>
      </w:r>
      <w:r w:rsidR="004C547F" w:rsidRPr="00A24F0C">
        <w:rPr>
          <w:rFonts w:ascii="Verdana" w:eastAsia="Verdana" w:hAnsi="Verdana" w:cstheme="minorHAnsi"/>
          <w:sz w:val="22"/>
          <w:szCs w:val="22"/>
        </w:rPr>
        <w:t>and</w:t>
      </w:r>
      <w:r w:rsidR="004C547F" w:rsidRPr="00A24F0C">
        <w:rPr>
          <w:rFonts w:ascii="Verdana" w:eastAsia="Verdana" w:hAnsi="Verdana" w:cstheme="minorHAnsi"/>
          <w:spacing w:val="-4"/>
          <w:sz w:val="22"/>
          <w:szCs w:val="22"/>
        </w:rPr>
        <w:t xml:space="preserve"> </w:t>
      </w:r>
      <w:r w:rsidR="004C547F" w:rsidRPr="00A24F0C">
        <w:rPr>
          <w:rFonts w:ascii="Verdana" w:eastAsia="Verdana" w:hAnsi="Verdana" w:cstheme="minorHAnsi"/>
          <w:sz w:val="22"/>
          <w:szCs w:val="22"/>
        </w:rPr>
        <w:t>demonstrable</w:t>
      </w:r>
      <w:r w:rsidR="004C547F" w:rsidRPr="00A24F0C">
        <w:rPr>
          <w:rFonts w:ascii="Verdana" w:eastAsia="Verdana" w:hAnsi="Verdana" w:cstheme="minorHAnsi"/>
          <w:spacing w:val="-13"/>
          <w:sz w:val="22"/>
          <w:szCs w:val="22"/>
        </w:rPr>
        <w:t xml:space="preserve"> </w:t>
      </w:r>
      <w:r w:rsidR="004C547F" w:rsidRPr="00A24F0C">
        <w:rPr>
          <w:rFonts w:ascii="Verdana" w:eastAsia="Verdana" w:hAnsi="Verdana" w:cstheme="minorHAnsi"/>
          <w:sz w:val="22"/>
          <w:szCs w:val="22"/>
        </w:rPr>
        <w:t>experience</w:t>
      </w:r>
      <w:r w:rsidR="004C547F" w:rsidRPr="00A24F0C">
        <w:rPr>
          <w:rFonts w:ascii="Verdana" w:eastAsia="Verdana" w:hAnsi="Verdana" w:cstheme="minorHAnsi"/>
          <w:spacing w:val="-12"/>
          <w:sz w:val="22"/>
          <w:szCs w:val="22"/>
        </w:rPr>
        <w:t xml:space="preserve"> </w:t>
      </w:r>
      <w:r w:rsidR="00D7697E">
        <w:rPr>
          <w:rFonts w:ascii="Verdana" w:eastAsia="Verdana" w:hAnsi="Verdana" w:cstheme="minorHAnsi"/>
          <w:sz w:val="22"/>
          <w:szCs w:val="22"/>
        </w:rPr>
        <w:t>in:</w:t>
      </w:r>
    </w:p>
    <w:p w14:paraId="3019C6C2" w14:textId="27F5ECF2" w:rsidR="00145CBA" w:rsidRDefault="00D7697E" w:rsidP="00145CBA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4C547F" w:rsidRPr="00D7697E">
        <w:rPr>
          <w:rFonts w:ascii="Verdana" w:hAnsi="Verdana"/>
          <w:sz w:val="22"/>
          <w:szCs w:val="22"/>
        </w:rPr>
        <w:t xml:space="preserve">lanning and delivering </w:t>
      </w:r>
      <w:r w:rsidR="001F3603" w:rsidRPr="00D7697E">
        <w:rPr>
          <w:rFonts w:ascii="Verdana" w:hAnsi="Verdana"/>
          <w:sz w:val="22"/>
          <w:szCs w:val="22"/>
        </w:rPr>
        <w:t>monitoring and</w:t>
      </w:r>
      <w:r w:rsidR="004C547F" w:rsidRPr="00D7697E">
        <w:rPr>
          <w:rFonts w:ascii="Verdana" w:hAnsi="Verdana"/>
          <w:sz w:val="22"/>
          <w:szCs w:val="22"/>
        </w:rPr>
        <w:t xml:space="preserve"> evaluation projects using a range of methodologies</w:t>
      </w:r>
      <w:r w:rsidR="00396291">
        <w:rPr>
          <w:rFonts w:ascii="Verdana" w:hAnsi="Verdana"/>
          <w:sz w:val="22"/>
          <w:szCs w:val="22"/>
        </w:rPr>
        <w:t xml:space="preserve"> (e.g. Theory of Change or other logic models for designing evaluation frameworks).</w:t>
      </w:r>
    </w:p>
    <w:p w14:paraId="7BB9849C" w14:textId="6CBCF452" w:rsidR="00145CBA" w:rsidRDefault="00145CBA" w:rsidP="00C45507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45CBA">
        <w:rPr>
          <w:rFonts w:ascii="Verdana" w:hAnsi="Verdana"/>
          <w:sz w:val="22"/>
          <w:szCs w:val="22"/>
        </w:rPr>
        <w:t>Applying analytical methods and tools for gathering data and interpreting evidence.</w:t>
      </w:r>
    </w:p>
    <w:p w14:paraId="66305295" w14:textId="5373F058" w:rsidR="009418C1" w:rsidRDefault="009418C1" w:rsidP="00C45507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Producing evaluation reports.</w:t>
      </w:r>
    </w:p>
    <w:p w14:paraId="4F854573" w14:textId="1E486BE0" w:rsidR="00753847" w:rsidRPr="00C45507" w:rsidRDefault="00145CBA" w:rsidP="00C45507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C45507">
        <w:rPr>
          <w:rFonts w:ascii="Verdana" w:hAnsi="Verdana"/>
          <w:sz w:val="22"/>
          <w:szCs w:val="22"/>
        </w:rPr>
        <w:t>Managing multiple impact and evaluation projects simultaneously, ensuring effective planning, prioritisation and timely delivery.</w:t>
      </w:r>
    </w:p>
    <w:p w14:paraId="3DFB9DE0" w14:textId="77777777" w:rsidR="00C45507" w:rsidRDefault="00C45507" w:rsidP="00C45507">
      <w:pPr>
        <w:pStyle w:val="ListParagraph"/>
        <w:ind w:left="360"/>
        <w:rPr>
          <w:rFonts w:ascii="Verdana" w:hAnsi="Verdana"/>
          <w:sz w:val="22"/>
          <w:szCs w:val="22"/>
        </w:rPr>
      </w:pPr>
    </w:p>
    <w:p w14:paraId="05EB1290" w14:textId="5D272A19" w:rsidR="00E736E0" w:rsidRPr="00396291" w:rsidRDefault="00E736E0" w:rsidP="00A66FE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96291">
        <w:rPr>
          <w:rFonts w:ascii="Verdana" w:hAnsi="Verdana"/>
          <w:sz w:val="22"/>
          <w:szCs w:val="22"/>
        </w:rPr>
        <w:t xml:space="preserve">The post-holder will work closely </w:t>
      </w:r>
      <w:r w:rsidR="001F655D" w:rsidRPr="00396291">
        <w:rPr>
          <w:rFonts w:ascii="Verdana" w:hAnsi="Verdana"/>
          <w:sz w:val="22"/>
          <w:szCs w:val="22"/>
        </w:rPr>
        <w:t xml:space="preserve">with </w:t>
      </w:r>
      <w:r w:rsidR="00AB19CB" w:rsidRPr="00396291">
        <w:rPr>
          <w:rFonts w:ascii="Verdana" w:hAnsi="Verdana"/>
          <w:sz w:val="22"/>
          <w:szCs w:val="22"/>
        </w:rPr>
        <w:t>other research and evaluation colleagues</w:t>
      </w:r>
      <w:r w:rsidR="005F0ED5" w:rsidRPr="00396291">
        <w:rPr>
          <w:rFonts w:ascii="Verdana" w:hAnsi="Verdana"/>
          <w:sz w:val="22"/>
          <w:szCs w:val="22"/>
        </w:rPr>
        <w:t>,</w:t>
      </w:r>
      <w:r w:rsidR="00AB19CB" w:rsidRPr="00396291">
        <w:rPr>
          <w:rFonts w:ascii="Verdana" w:hAnsi="Verdana"/>
          <w:sz w:val="22"/>
          <w:szCs w:val="22"/>
        </w:rPr>
        <w:t xml:space="preserve"> the CSA Centre’s </w:t>
      </w:r>
      <w:r w:rsidR="001F655D" w:rsidRPr="00396291">
        <w:rPr>
          <w:rFonts w:ascii="Verdana" w:hAnsi="Verdana"/>
          <w:sz w:val="22"/>
          <w:szCs w:val="22"/>
        </w:rPr>
        <w:t>Practice Improvement Advisers</w:t>
      </w:r>
      <w:r w:rsidR="005F0ED5" w:rsidRPr="00396291">
        <w:rPr>
          <w:rFonts w:ascii="Verdana" w:hAnsi="Verdana"/>
          <w:sz w:val="22"/>
          <w:szCs w:val="22"/>
        </w:rPr>
        <w:t>,</w:t>
      </w:r>
      <w:r w:rsidR="001F655D" w:rsidRPr="00396291">
        <w:rPr>
          <w:rFonts w:ascii="Verdana" w:hAnsi="Verdana"/>
          <w:sz w:val="22"/>
          <w:szCs w:val="22"/>
        </w:rPr>
        <w:t xml:space="preserve"> and Policy and Communication</w:t>
      </w:r>
      <w:r w:rsidR="005F0ED5" w:rsidRPr="00396291">
        <w:rPr>
          <w:rFonts w:ascii="Verdana" w:hAnsi="Verdana"/>
          <w:sz w:val="22"/>
          <w:szCs w:val="22"/>
        </w:rPr>
        <w:t xml:space="preserve"> and training coordination teams</w:t>
      </w:r>
      <w:r w:rsidR="001F655D" w:rsidRPr="00396291">
        <w:rPr>
          <w:rFonts w:ascii="Verdana" w:hAnsi="Verdana"/>
          <w:sz w:val="22"/>
          <w:szCs w:val="22"/>
        </w:rPr>
        <w:t xml:space="preserve"> to ensure monitoring, evaluation and impact activities are integrated across the organisation.</w:t>
      </w:r>
    </w:p>
    <w:sectPr w:rsidR="00E736E0" w:rsidRPr="00396291" w:rsidSect="00EF33B2">
      <w:pgSz w:w="11906" w:h="16838" w:code="9"/>
      <w:pgMar w:top="1304" w:right="1797" w:bottom="1077" w:left="1797" w:header="709" w:footer="709" w:gutter="0"/>
      <w:pgBorders w:offsetFrom="page">
        <w:top w:val="single" w:sz="18" w:space="24" w:color="0B463D"/>
        <w:left w:val="single" w:sz="18" w:space="24" w:color="0B463D"/>
        <w:bottom w:val="single" w:sz="18" w:space="24" w:color="0B463D"/>
        <w:right w:val="single" w:sz="18" w:space="24" w:color="0B463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D06B" w14:textId="77777777" w:rsidR="000714AC" w:rsidRDefault="000714AC" w:rsidP="00C74A3D">
      <w:r>
        <w:separator/>
      </w:r>
    </w:p>
  </w:endnote>
  <w:endnote w:type="continuationSeparator" w:id="0">
    <w:p w14:paraId="4B489DD6" w14:textId="77777777" w:rsidR="000714AC" w:rsidRDefault="000714AC" w:rsidP="00C7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8C24" w14:textId="77777777" w:rsidR="000714AC" w:rsidRDefault="000714AC" w:rsidP="00C74A3D">
      <w:r>
        <w:separator/>
      </w:r>
    </w:p>
  </w:footnote>
  <w:footnote w:type="continuationSeparator" w:id="0">
    <w:p w14:paraId="1F3455B0" w14:textId="77777777" w:rsidR="000714AC" w:rsidRDefault="000714AC" w:rsidP="00C7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596"/>
    <w:multiLevelType w:val="hybridMultilevel"/>
    <w:tmpl w:val="2D568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86035"/>
    <w:multiLevelType w:val="hybridMultilevel"/>
    <w:tmpl w:val="27C06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553EDD"/>
    <w:multiLevelType w:val="hybridMultilevel"/>
    <w:tmpl w:val="DE0AEAFC"/>
    <w:lvl w:ilvl="0" w:tplc="4E4AF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523F4C"/>
    <w:multiLevelType w:val="multilevel"/>
    <w:tmpl w:val="0A1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00C38"/>
    <w:multiLevelType w:val="hybridMultilevel"/>
    <w:tmpl w:val="F3163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4D1543"/>
    <w:multiLevelType w:val="hybridMultilevel"/>
    <w:tmpl w:val="0D444572"/>
    <w:lvl w:ilvl="0" w:tplc="894CACD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D90DCE"/>
    <w:multiLevelType w:val="hybridMultilevel"/>
    <w:tmpl w:val="EF507D96"/>
    <w:lvl w:ilvl="0" w:tplc="894CACD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922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890026">
    <w:abstractNumId w:val="0"/>
  </w:num>
  <w:num w:numId="3" w16cid:durableId="174344284">
    <w:abstractNumId w:val="6"/>
  </w:num>
  <w:num w:numId="4" w16cid:durableId="513685922">
    <w:abstractNumId w:val="5"/>
  </w:num>
  <w:num w:numId="5" w16cid:durableId="1613632217">
    <w:abstractNumId w:val="2"/>
  </w:num>
  <w:num w:numId="6" w16cid:durableId="139420129">
    <w:abstractNumId w:val="4"/>
  </w:num>
  <w:num w:numId="7" w16cid:durableId="1319504954">
    <w:abstractNumId w:val="3"/>
  </w:num>
  <w:num w:numId="8" w16cid:durableId="117036870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473549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3275444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5260155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84466299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15"/>
    <w:rsid w:val="00015634"/>
    <w:rsid w:val="00016C63"/>
    <w:rsid w:val="00020320"/>
    <w:rsid w:val="00043FB7"/>
    <w:rsid w:val="000509DA"/>
    <w:rsid w:val="00052462"/>
    <w:rsid w:val="00056C2B"/>
    <w:rsid w:val="000714AC"/>
    <w:rsid w:val="000916EA"/>
    <w:rsid w:val="000930B3"/>
    <w:rsid w:val="000A3CA7"/>
    <w:rsid w:val="000B4DCC"/>
    <w:rsid w:val="000D73DF"/>
    <w:rsid w:val="00127390"/>
    <w:rsid w:val="00132DC7"/>
    <w:rsid w:val="00145CBA"/>
    <w:rsid w:val="0016355D"/>
    <w:rsid w:val="00185D21"/>
    <w:rsid w:val="001864F7"/>
    <w:rsid w:val="001B4DF1"/>
    <w:rsid w:val="001D4133"/>
    <w:rsid w:val="001F3603"/>
    <w:rsid w:val="001F655D"/>
    <w:rsid w:val="00216A13"/>
    <w:rsid w:val="0023715B"/>
    <w:rsid w:val="00237E98"/>
    <w:rsid w:val="00245CE2"/>
    <w:rsid w:val="0027310D"/>
    <w:rsid w:val="00295365"/>
    <w:rsid w:val="002A7B18"/>
    <w:rsid w:val="002B5E99"/>
    <w:rsid w:val="00302275"/>
    <w:rsid w:val="00304BBC"/>
    <w:rsid w:val="00332362"/>
    <w:rsid w:val="00372F43"/>
    <w:rsid w:val="00380641"/>
    <w:rsid w:val="00396291"/>
    <w:rsid w:val="003B4F15"/>
    <w:rsid w:val="003C41F6"/>
    <w:rsid w:val="003E06BA"/>
    <w:rsid w:val="003E52CD"/>
    <w:rsid w:val="003F0833"/>
    <w:rsid w:val="004067FF"/>
    <w:rsid w:val="00406D71"/>
    <w:rsid w:val="00424E67"/>
    <w:rsid w:val="004400CA"/>
    <w:rsid w:val="004422B7"/>
    <w:rsid w:val="00450DA8"/>
    <w:rsid w:val="00465607"/>
    <w:rsid w:val="00466449"/>
    <w:rsid w:val="004A180D"/>
    <w:rsid w:val="004C0F5C"/>
    <w:rsid w:val="004C547F"/>
    <w:rsid w:val="004D1C61"/>
    <w:rsid w:val="004F3092"/>
    <w:rsid w:val="00511425"/>
    <w:rsid w:val="00513C41"/>
    <w:rsid w:val="005215A4"/>
    <w:rsid w:val="00535890"/>
    <w:rsid w:val="00560401"/>
    <w:rsid w:val="005F0ED5"/>
    <w:rsid w:val="005F6C62"/>
    <w:rsid w:val="00606149"/>
    <w:rsid w:val="00607A3B"/>
    <w:rsid w:val="00621B5F"/>
    <w:rsid w:val="00634A77"/>
    <w:rsid w:val="0065249F"/>
    <w:rsid w:val="00660EAF"/>
    <w:rsid w:val="0067623F"/>
    <w:rsid w:val="006A08EA"/>
    <w:rsid w:val="006C02B4"/>
    <w:rsid w:val="006C19EF"/>
    <w:rsid w:val="006E6451"/>
    <w:rsid w:val="006F567E"/>
    <w:rsid w:val="007174E1"/>
    <w:rsid w:val="0074333B"/>
    <w:rsid w:val="00744835"/>
    <w:rsid w:val="00753847"/>
    <w:rsid w:val="00774044"/>
    <w:rsid w:val="00775974"/>
    <w:rsid w:val="00777327"/>
    <w:rsid w:val="00787F95"/>
    <w:rsid w:val="00790CCD"/>
    <w:rsid w:val="00794152"/>
    <w:rsid w:val="007A2BF5"/>
    <w:rsid w:val="007C00DC"/>
    <w:rsid w:val="007F7E1D"/>
    <w:rsid w:val="00835822"/>
    <w:rsid w:val="00840122"/>
    <w:rsid w:val="0086399B"/>
    <w:rsid w:val="0086774B"/>
    <w:rsid w:val="008759BA"/>
    <w:rsid w:val="00875D0C"/>
    <w:rsid w:val="008974C8"/>
    <w:rsid w:val="008A5C84"/>
    <w:rsid w:val="008B175B"/>
    <w:rsid w:val="008E03C3"/>
    <w:rsid w:val="008E2D21"/>
    <w:rsid w:val="00911454"/>
    <w:rsid w:val="00911999"/>
    <w:rsid w:val="00914BD4"/>
    <w:rsid w:val="00931A8A"/>
    <w:rsid w:val="009418C1"/>
    <w:rsid w:val="0094214E"/>
    <w:rsid w:val="00944EDE"/>
    <w:rsid w:val="00974049"/>
    <w:rsid w:val="00977A85"/>
    <w:rsid w:val="00997971"/>
    <w:rsid w:val="009B3DA2"/>
    <w:rsid w:val="00A009BF"/>
    <w:rsid w:val="00A12AEA"/>
    <w:rsid w:val="00A15550"/>
    <w:rsid w:val="00A239BF"/>
    <w:rsid w:val="00A24F0C"/>
    <w:rsid w:val="00A41838"/>
    <w:rsid w:val="00A853D5"/>
    <w:rsid w:val="00AB19CB"/>
    <w:rsid w:val="00AB3236"/>
    <w:rsid w:val="00AC2F26"/>
    <w:rsid w:val="00AC3A0F"/>
    <w:rsid w:val="00AF7B99"/>
    <w:rsid w:val="00AF7D11"/>
    <w:rsid w:val="00B12282"/>
    <w:rsid w:val="00B14212"/>
    <w:rsid w:val="00B24688"/>
    <w:rsid w:val="00B76F24"/>
    <w:rsid w:val="00B87F62"/>
    <w:rsid w:val="00B95639"/>
    <w:rsid w:val="00BC1FF6"/>
    <w:rsid w:val="00BC3440"/>
    <w:rsid w:val="00BC494C"/>
    <w:rsid w:val="00BE60FB"/>
    <w:rsid w:val="00BF0103"/>
    <w:rsid w:val="00BF0E44"/>
    <w:rsid w:val="00C0299A"/>
    <w:rsid w:val="00C315CB"/>
    <w:rsid w:val="00C45507"/>
    <w:rsid w:val="00C61CBD"/>
    <w:rsid w:val="00C74A3D"/>
    <w:rsid w:val="00C754CA"/>
    <w:rsid w:val="00CA4CE3"/>
    <w:rsid w:val="00CB1DAD"/>
    <w:rsid w:val="00CD0A36"/>
    <w:rsid w:val="00CE4D65"/>
    <w:rsid w:val="00CF5008"/>
    <w:rsid w:val="00D31C32"/>
    <w:rsid w:val="00D47B2D"/>
    <w:rsid w:val="00D61764"/>
    <w:rsid w:val="00D67B27"/>
    <w:rsid w:val="00D7697E"/>
    <w:rsid w:val="00D76ED6"/>
    <w:rsid w:val="00D80D92"/>
    <w:rsid w:val="00D86BF5"/>
    <w:rsid w:val="00D95EFF"/>
    <w:rsid w:val="00DB4D42"/>
    <w:rsid w:val="00DD51C6"/>
    <w:rsid w:val="00DE6098"/>
    <w:rsid w:val="00DE7A15"/>
    <w:rsid w:val="00DF1A53"/>
    <w:rsid w:val="00E03E96"/>
    <w:rsid w:val="00E31BB6"/>
    <w:rsid w:val="00E32FC7"/>
    <w:rsid w:val="00E33076"/>
    <w:rsid w:val="00E41074"/>
    <w:rsid w:val="00E736E0"/>
    <w:rsid w:val="00E926CC"/>
    <w:rsid w:val="00E97470"/>
    <w:rsid w:val="00EB40C5"/>
    <w:rsid w:val="00ED3F87"/>
    <w:rsid w:val="00EF33B2"/>
    <w:rsid w:val="00F007BC"/>
    <w:rsid w:val="00F278B7"/>
    <w:rsid w:val="00F301EC"/>
    <w:rsid w:val="00F3046C"/>
    <w:rsid w:val="00F544D8"/>
    <w:rsid w:val="00F61F65"/>
    <w:rsid w:val="00F9764E"/>
    <w:rsid w:val="00FA1525"/>
    <w:rsid w:val="00FA49EA"/>
    <w:rsid w:val="00FA6162"/>
    <w:rsid w:val="00F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F570D"/>
  <w15:docId w15:val="{5B150D55-85CA-4830-B560-AAA2A439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A15"/>
    <w:rPr>
      <w:rFonts w:ascii="Gill Alt One MT" w:hAnsi="Gill Alt One M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1525"/>
    <w:pPr>
      <w:spacing w:before="100" w:beforeAutospacing="1" w:after="100" w:afterAutospacing="1"/>
    </w:pPr>
    <w:rPr>
      <w:rFonts w:ascii="Times New Roman" w:hAnsi="Times New Roman"/>
      <w:color w:val="000000"/>
      <w:lang w:val="en-US"/>
    </w:rPr>
  </w:style>
  <w:style w:type="paragraph" w:styleId="BalloonText">
    <w:name w:val="Balloon Text"/>
    <w:basedOn w:val="Normal"/>
    <w:link w:val="BalloonTextChar"/>
    <w:rsid w:val="00B12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282"/>
    <w:rPr>
      <w:rFonts w:ascii="Tahoma" w:hAnsi="Tahoma" w:cs="Tahoma"/>
      <w:sz w:val="16"/>
      <w:szCs w:val="16"/>
      <w:lang w:eastAsia="en-US"/>
    </w:rPr>
  </w:style>
  <w:style w:type="paragraph" w:customStyle="1" w:styleId="Boldandblue">
    <w:name w:val="Bold and blue"/>
    <w:basedOn w:val="Normal"/>
    <w:rsid w:val="00185D21"/>
    <w:pPr>
      <w:spacing w:after="240"/>
    </w:pPr>
    <w:rPr>
      <w:rFonts w:ascii="Verdana" w:hAnsi="Verdana" w:cs="Arial"/>
      <w:b/>
      <w:bCs/>
      <w:color w:val="0000FF"/>
      <w:sz w:val="20"/>
      <w:szCs w:val="22"/>
    </w:rPr>
  </w:style>
  <w:style w:type="paragraph" w:styleId="Revision">
    <w:name w:val="Revision"/>
    <w:hidden/>
    <w:uiPriority w:val="99"/>
    <w:semiHidden/>
    <w:rsid w:val="00E926CC"/>
    <w:rPr>
      <w:rFonts w:ascii="Gill Alt One MT" w:hAnsi="Gill Alt One MT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926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2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26CC"/>
    <w:rPr>
      <w:rFonts w:ascii="Gill Alt One MT" w:hAnsi="Gill Alt One M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2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26CC"/>
    <w:rPr>
      <w:rFonts w:ascii="Gill Alt One MT" w:hAnsi="Gill Alt One MT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5249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74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4A3D"/>
    <w:rPr>
      <w:rFonts w:ascii="Gill Alt One MT" w:hAnsi="Gill Alt One MT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C74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4A3D"/>
    <w:rPr>
      <w:rFonts w:ascii="Gill Alt One MT" w:hAnsi="Gill Alt One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28a7727b-599b-49e7-a366-81cf17eff74a" xsi:nil="true"/>
    <CloudMigratorOriginId xmlns="28a7727b-599b-49e7-a366-81cf17eff74a" xsi:nil="true"/>
    <CloudMigratorVersion xmlns="28a7727b-599b-49e7-a366-81cf17eff74a" xsi:nil="true"/>
    <FileHash xmlns="28a7727b-599b-49e7-a366-81cf17eff74a" xsi:nil="true"/>
    <_activity xmlns="28a7727b-599b-49e7-a366-81cf17eff7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4B13A8A60C042B83316006D5CAD8A" ma:contentTypeVersion="22" ma:contentTypeDescription="Create a new document." ma:contentTypeScope="" ma:versionID="ac127ab3d4ce5731c00898a5770067ff">
  <xsd:schema xmlns:xsd="http://www.w3.org/2001/XMLSchema" xmlns:xs="http://www.w3.org/2001/XMLSchema" xmlns:p="http://schemas.microsoft.com/office/2006/metadata/properties" xmlns:ns3="28a7727b-599b-49e7-a366-81cf17eff74a" xmlns:ns4="65f63607-6c49-4b35-9f22-9ba06c2eab8f" targetNamespace="http://schemas.microsoft.com/office/2006/metadata/properties" ma:root="true" ma:fieldsID="6ea2de1deba22ec0b81e95d7c7f11a3d" ns3:_="" ns4:_="">
    <xsd:import namespace="28a7727b-599b-49e7-a366-81cf17eff74a"/>
    <xsd:import namespace="65f63607-6c49-4b35-9f22-9ba06c2eab8f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727b-599b-49e7-a366-81cf17eff74a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3607-6c49-4b35-9f22-9ba06c2eab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8901F-37FA-48B6-B037-293D391C7E48}">
  <ds:schemaRefs>
    <ds:schemaRef ds:uri="http://schemas.microsoft.com/office/2006/metadata/properties"/>
    <ds:schemaRef ds:uri="http://schemas.microsoft.com/office/infopath/2007/PartnerControls"/>
    <ds:schemaRef ds:uri="28a7727b-599b-49e7-a366-81cf17eff74a"/>
  </ds:schemaRefs>
</ds:datastoreItem>
</file>

<file path=customXml/itemProps2.xml><?xml version="1.0" encoding="utf-8"?>
<ds:datastoreItem xmlns:ds="http://schemas.openxmlformats.org/officeDocument/2006/customXml" ds:itemID="{4F7F8E48-9480-467E-833B-0B3663B5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7727b-599b-49e7-a366-81cf17eff74a"/>
    <ds:schemaRef ds:uri="65f63607-6c49-4b35-9f22-9ba06c2ea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172D4-2C6A-4ABD-8147-0971AB9C5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3881</Characters>
  <Application>Microsoft Office Word</Application>
  <DocSecurity>0</DocSecurity>
  <Lines>93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Redland and Calne Children’s Centres</vt:lpstr>
    </vt:vector>
  </TitlesOfParts>
  <Company>Barnardos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Redland and Calne Children’s Centres</dc:title>
  <dc:creator>Administrator</dc:creator>
  <cp:lastModifiedBy>Ian Dean</cp:lastModifiedBy>
  <cp:revision>3</cp:revision>
  <dcterms:created xsi:type="dcterms:W3CDTF">2026-02-26T15:33:00Z</dcterms:created>
  <dcterms:modified xsi:type="dcterms:W3CDTF">2026-02-26T17:12:00Z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0x010100ECD4B13A8A60C042B83316006D5CAD8A</vt:lpwstr>
  </property>
</Properties>
</file>